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D" w:rsidRDefault="00D13D5D" w:rsidP="000D0B87">
      <w:pPr>
        <w:rPr>
          <w:rFonts w:cs="Times New Roman"/>
          <w:b/>
          <w:sz w:val="24"/>
          <w:szCs w:val="24"/>
        </w:rPr>
      </w:pPr>
      <w:r>
        <w:rPr>
          <w:rFonts w:cs="Times New Roman" w:hint="cs"/>
          <w:b/>
          <w:sz w:val="24"/>
          <w:szCs w:val="24"/>
          <w:rtl/>
        </w:rPr>
        <w:t xml:space="preserve">التاريخ: </w:t>
      </w:r>
      <w:r w:rsidR="000A378B">
        <w:rPr>
          <w:rFonts w:cs="Times New Roman" w:hint="cs"/>
          <w:b/>
          <w:sz w:val="24"/>
          <w:szCs w:val="24"/>
          <w:rtl/>
        </w:rPr>
        <w:t>4</w:t>
      </w:r>
      <w:r w:rsidR="009E3272">
        <w:rPr>
          <w:rFonts w:cs="Times New Roman" w:hint="cs"/>
          <w:b/>
          <w:sz w:val="24"/>
          <w:szCs w:val="24"/>
          <w:rtl/>
        </w:rPr>
        <w:t>/</w:t>
      </w:r>
      <w:r w:rsidR="000D0B87">
        <w:rPr>
          <w:rFonts w:cs="Times New Roman" w:hint="cs"/>
          <w:b/>
          <w:sz w:val="24"/>
          <w:szCs w:val="24"/>
          <w:rtl/>
        </w:rPr>
        <w:t>2</w:t>
      </w:r>
      <w:r w:rsidR="009E3272">
        <w:rPr>
          <w:rFonts w:cs="Times New Roman" w:hint="cs"/>
          <w:b/>
          <w:sz w:val="24"/>
          <w:szCs w:val="24"/>
          <w:rtl/>
        </w:rPr>
        <w:t>/2021</w:t>
      </w:r>
    </w:p>
    <w:p w:rsidR="00D13D5D" w:rsidRDefault="00D13D5D" w:rsidP="000A378B">
      <w:pPr>
        <w:outlineLvl w:val="0"/>
        <w:rPr>
          <w:rFonts w:cs="Times New Roman"/>
          <w:b/>
          <w:sz w:val="32"/>
          <w:szCs w:val="32"/>
          <w:rtl/>
        </w:rPr>
      </w:pPr>
      <w:r>
        <w:rPr>
          <w:rFonts w:cs="Times New Roman" w:hint="cs"/>
          <w:b/>
          <w:sz w:val="24"/>
          <w:szCs w:val="24"/>
          <w:rtl/>
        </w:rPr>
        <w:t>الرقم: ص4/2020/</w:t>
      </w:r>
      <w:r w:rsidR="000A378B" w:rsidRPr="000A378B">
        <w:rPr>
          <w:rFonts w:cs="Times New Roman" w:hint="cs"/>
          <w:b/>
          <w:sz w:val="24"/>
          <w:szCs w:val="24"/>
          <w:rtl/>
        </w:rPr>
        <w:t>4004</w:t>
      </w:r>
      <w:r w:rsidR="00315597" w:rsidRPr="00FC5C1F">
        <w:rPr>
          <w:rFonts w:cs="Times New Roman" w:hint="cs"/>
          <w:b/>
          <w:color w:val="FF0000"/>
          <w:sz w:val="24"/>
          <w:szCs w:val="24"/>
          <w:rtl/>
        </w:rPr>
        <w:t xml:space="preserve"> </w:t>
      </w:r>
    </w:p>
    <w:p w:rsidR="00E30641" w:rsidRDefault="00E30641" w:rsidP="00E30641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3064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استدراج عروض </w:t>
      </w:r>
      <w:r w:rsidR="00755AED" w:rsidRPr="00E3064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أسعار</w:t>
      </w:r>
      <w:r w:rsidRPr="00E3064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للمشاريع الممولة</w:t>
      </w:r>
    </w:p>
    <w:p w:rsidR="00E30641" w:rsidRDefault="00D13D5D" w:rsidP="00353B7B">
      <w:pPr>
        <w:jc w:val="both"/>
        <w:rPr>
          <w:rFonts w:ascii="Simplified Arabic" w:hAnsi="Simplified Arabic" w:cs="Simplified Arabic"/>
          <w:b/>
          <w:sz w:val="22"/>
          <w:szCs w:val="22"/>
          <w:rtl/>
        </w:rPr>
      </w:pPr>
      <w:r w:rsidRPr="00D13D5D">
        <w:rPr>
          <w:rFonts w:ascii="Simplified Arabic" w:hAnsi="Simplified Arabic" w:cs="Simplified Arabic"/>
          <w:b/>
          <w:sz w:val="22"/>
          <w:szCs w:val="22"/>
          <w:rtl/>
        </w:rPr>
        <w:t>ترغب جامعة بوليتكنك</w:t>
      </w:r>
      <w:r w:rsidRPr="00D13D5D">
        <w:rPr>
          <w:rFonts w:ascii="Simplified Arabic" w:hAnsi="Simplified Arabic" w:cs="Simplified Arabic" w:hint="cs"/>
          <w:b/>
          <w:sz w:val="22"/>
          <w:szCs w:val="22"/>
          <w:rtl/>
        </w:rPr>
        <w:t xml:space="preserve"> فلسطين</w:t>
      </w:r>
      <w:r w:rsidRPr="00D13D5D">
        <w:rPr>
          <w:rFonts w:ascii="Simplified Arabic" w:hAnsi="Simplified Arabic" w:cs="Simplified Arabic"/>
          <w:b/>
          <w:sz w:val="22"/>
          <w:szCs w:val="22"/>
          <w:rtl/>
        </w:rPr>
        <w:t xml:space="preserve"> باستدراج عروض </w:t>
      </w:r>
      <w:r w:rsidRPr="00D13D5D">
        <w:rPr>
          <w:rFonts w:ascii="Simplified Arabic" w:hAnsi="Simplified Arabic" w:cs="Simplified Arabic" w:hint="cs"/>
          <w:b/>
          <w:sz w:val="22"/>
          <w:szCs w:val="22"/>
          <w:rtl/>
        </w:rPr>
        <w:t xml:space="preserve">أسعار </w:t>
      </w:r>
      <w:r w:rsidR="00087CCF">
        <w:rPr>
          <w:rFonts w:ascii="Simplified Arabic" w:hAnsi="Simplified Arabic" w:cs="Simplified Arabic" w:hint="cs"/>
          <w:b/>
          <w:sz w:val="22"/>
          <w:szCs w:val="22"/>
          <w:rtl/>
        </w:rPr>
        <w:t xml:space="preserve">حجوازت قاعات ومشاغل ومختبرات لتنفيذ مجموعه من البرامج المهنية المتخصصة في مختلف المجالات وفق التفاصيل المذكورة في الجدول ادناه، وذلك </w:t>
      </w:r>
      <w:r w:rsidR="006A1E56" w:rsidRPr="00D13D5D">
        <w:rPr>
          <w:rFonts w:ascii="Simplified Arabic" w:hAnsi="Simplified Arabic" w:cs="Simplified Arabic"/>
          <w:b/>
          <w:sz w:val="22"/>
          <w:szCs w:val="22"/>
          <w:rtl/>
        </w:rPr>
        <w:t>ضمن مشروع</w:t>
      </w:r>
      <w:r>
        <w:rPr>
          <w:rFonts w:ascii="Simplified Arabic" w:hAnsi="Simplified Arabic" w:cs="Simplified Arabic" w:hint="cs"/>
          <w:b/>
          <w:sz w:val="22"/>
          <w:szCs w:val="22"/>
          <w:rtl/>
        </w:rPr>
        <w:t xml:space="preserve"> </w:t>
      </w:r>
      <w:r w:rsidR="005E3AE4" w:rsidRPr="00D13D5D">
        <w:rPr>
          <w:rFonts w:ascii="Simplified Arabic" w:hAnsi="Simplified Arabic" w:cs="Simplified Arabic" w:hint="cs"/>
          <w:b/>
          <w:sz w:val="22"/>
          <w:szCs w:val="22"/>
          <w:rtl/>
        </w:rPr>
        <w:t>دعم أنشطة المجتمعات المحلية لحماية الأطفال والشباب المتضررين من الصراعات</w:t>
      </w:r>
      <w:r w:rsidR="006A1E56" w:rsidRPr="00D13D5D">
        <w:rPr>
          <w:rFonts w:ascii="Simplified Arabic" w:hAnsi="Simplified Arabic" w:cs="Simplified Arabic"/>
          <w:b/>
          <w:sz w:val="22"/>
          <w:szCs w:val="22"/>
          <w:rtl/>
        </w:rPr>
        <w:t xml:space="preserve"> </w:t>
      </w:r>
      <w:r w:rsidR="00353B7B">
        <w:rPr>
          <w:rFonts w:ascii="Simplified Arabic" w:hAnsi="Simplified Arabic" w:cs="Simplified Arabic" w:hint="cs"/>
          <w:b/>
          <w:sz w:val="22"/>
          <w:szCs w:val="22"/>
          <w:rtl/>
        </w:rPr>
        <w:t xml:space="preserve">المنفذ بالشراكة مع مؤسسة انقاذ الطفل وبتمويل </w:t>
      </w:r>
      <w:r w:rsidR="006A1E56" w:rsidRPr="00D13D5D">
        <w:rPr>
          <w:rFonts w:ascii="Simplified Arabic" w:hAnsi="Simplified Arabic" w:cs="Simplified Arabic"/>
          <w:b/>
          <w:sz w:val="22"/>
          <w:szCs w:val="22"/>
          <w:rtl/>
        </w:rPr>
        <w:t>من (</w:t>
      </w:r>
      <w:r w:rsidR="005E3AE4" w:rsidRPr="00D13D5D">
        <w:rPr>
          <w:rFonts w:ascii="Simplified Arabic" w:hAnsi="Simplified Arabic" w:cs="Simplified Arabic" w:hint="cs"/>
          <w:b/>
          <w:sz w:val="22"/>
          <w:szCs w:val="22"/>
          <w:rtl/>
        </w:rPr>
        <w:t>الاتحاد الأوروبي</w:t>
      </w:r>
      <w:r w:rsidR="00736AAF">
        <w:rPr>
          <w:rFonts w:ascii="Simplified Arabic" w:hAnsi="Simplified Arabic" w:cs="Simplified Arabic" w:hint="cs"/>
          <w:b/>
          <w:sz w:val="22"/>
          <w:szCs w:val="22"/>
          <w:rtl/>
        </w:rPr>
        <w:t>).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145"/>
        <w:gridCol w:w="1337"/>
        <w:gridCol w:w="797"/>
        <w:gridCol w:w="1114"/>
        <w:gridCol w:w="1162"/>
        <w:gridCol w:w="1594"/>
      </w:tblGrid>
      <w:tr w:rsidR="00CA3489" w:rsidRPr="00925AE3" w:rsidTr="000A378B">
        <w:trPr>
          <w:trHeight w:val="797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A3489" w:rsidRPr="00925AE3" w:rsidRDefault="00CA3489" w:rsidP="00DE469A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AE3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#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:rsidR="00CA3489" w:rsidRPr="00925AE3" w:rsidRDefault="00087CCF" w:rsidP="00DE469A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البند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CA3489" w:rsidRPr="00925AE3" w:rsidRDefault="00CA3489" w:rsidP="00DE469A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AE3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الوحدة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CA3489" w:rsidRPr="00925AE3" w:rsidRDefault="00CA3489" w:rsidP="00655F00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AE3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الكمية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CA3489" w:rsidRPr="00925AE3" w:rsidRDefault="00CA3489" w:rsidP="0061022F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سعر الوحدة (باليورو)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CA3489" w:rsidRPr="00925AE3" w:rsidRDefault="00CA3489" w:rsidP="00DE469A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الإجمالي</w:t>
            </w:r>
          </w:p>
          <w:p w:rsidR="00CA3489" w:rsidRPr="00925AE3" w:rsidRDefault="00CA3489" w:rsidP="006102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5AE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(باليورو)</w:t>
            </w:r>
          </w:p>
        </w:tc>
        <w:tc>
          <w:tcPr>
            <w:tcW w:w="1594" w:type="dxa"/>
            <w:shd w:val="clear" w:color="auto" w:fill="BFBFBF" w:themeFill="background1" w:themeFillShade="BF"/>
          </w:tcPr>
          <w:p w:rsidR="00CA3489" w:rsidRPr="00925AE3" w:rsidRDefault="00CA3489" w:rsidP="00DE469A">
            <w:pPr>
              <w:pStyle w:val="Heading5"/>
              <w:jc w:val="center"/>
              <w:outlineLvl w:val="4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  <w:p w:rsidR="00CA3489" w:rsidRPr="00925AE3" w:rsidRDefault="00CA3489" w:rsidP="003155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A3489" w:rsidRPr="00925AE3" w:rsidTr="000A378B">
        <w:trPr>
          <w:trHeight w:val="695"/>
          <w:jc w:val="center"/>
        </w:trPr>
        <w:tc>
          <w:tcPr>
            <w:tcW w:w="456" w:type="dxa"/>
            <w:vAlign w:val="center"/>
          </w:tcPr>
          <w:p w:rsidR="00CA3489" w:rsidRPr="00925AE3" w:rsidRDefault="00CA3489" w:rsidP="00E3064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CA3489" w:rsidRPr="00925AE3" w:rsidRDefault="00CA3489" w:rsidP="003E1C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 لتنفيذ دورة التجميل للسيدات</w:t>
            </w:r>
          </w:p>
          <w:p w:rsidR="00CA3489" w:rsidRPr="00925AE3" w:rsidRDefault="00CA3489" w:rsidP="003E1C8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7" w:type="dxa"/>
            <w:vAlign w:val="center"/>
          </w:tcPr>
          <w:p w:rsidR="00CA3489" w:rsidRPr="00925AE3" w:rsidRDefault="00CA3489" w:rsidP="00617C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CA3489" w:rsidRPr="00925AE3" w:rsidRDefault="00CA3489" w:rsidP="00655F0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CA3489" w:rsidRPr="00925AE3" w:rsidRDefault="00CA3489" w:rsidP="000E52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CA3489" w:rsidRPr="00925AE3" w:rsidRDefault="00CA3489" w:rsidP="000E52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CA3489" w:rsidRPr="00925AE3" w:rsidRDefault="00CA3489" w:rsidP="00E3064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الحلاقة للرجال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اعداد الطعام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التصوير والمونتاج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التمديدات الكهربائية 1 فاز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حجز قاعة/ مشغل تدريب- دورة الدهان 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3E1C8E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ميكانيك السيارات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البلاط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CA3489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التمديدات الصحية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CA3489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النجارة والديكور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Pr="009449D0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الطباعة ثلاثية الابعاد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</w:t>
            </w:r>
            <w:r w:rsidR="009C490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773B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التصميم الجرافيكي 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11B6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4211B6" w:rsidRDefault="004211B6" w:rsidP="004211B6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3145" w:type="dxa"/>
          </w:tcPr>
          <w:p w:rsidR="004211B6" w:rsidRPr="00925AE3" w:rsidRDefault="004211B6" w:rsidP="004211B6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</w:t>
            </w:r>
            <w:r w:rsidR="006773B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التسويق والمبيعات وادارة صفحات التواصل الاجتماعي</w:t>
            </w:r>
          </w:p>
        </w:tc>
        <w:tc>
          <w:tcPr>
            <w:tcW w:w="133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4211B6" w:rsidRPr="00925AE3" w:rsidRDefault="004211B6" w:rsidP="004211B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4211B6" w:rsidRPr="00925AE3" w:rsidRDefault="004211B6" w:rsidP="004211B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773BE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6773BE" w:rsidRDefault="006773BE" w:rsidP="006773B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3145" w:type="dxa"/>
          </w:tcPr>
          <w:p w:rsidR="006773BE" w:rsidRPr="00925AE3" w:rsidRDefault="006773BE" w:rsidP="006773B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حجز قاعة/ مشغل تدريب- دورة التجارة الالكترونية</w:t>
            </w:r>
          </w:p>
        </w:tc>
        <w:tc>
          <w:tcPr>
            <w:tcW w:w="1337" w:type="dxa"/>
            <w:vAlign w:val="center"/>
          </w:tcPr>
          <w:p w:rsidR="006773BE" w:rsidRPr="00925AE3" w:rsidRDefault="006773BE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يوم</w:t>
            </w:r>
          </w:p>
        </w:tc>
        <w:tc>
          <w:tcPr>
            <w:tcW w:w="797" w:type="dxa"/>
            <w:vAlign w:val="center"/>
          </w:tcPr>
          <w:p w:rsidR="006773BE" w:rsidRPr="00925AE3" w:rsidRDefault="006773BE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1114" w:type="dxa"/>
          </w:tcPr>
          <w:p w:rsidR="006773BE" w:rsidRPr="00925AE3" w:rsidRDefault="006773BE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6773BE" w:rsidRPr="00925AE3" w:rsidRDefault="006773BE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6773BE" w:rsidRPr="00925AE3" w:rsidRDefault="006773BE" w:rsidP="006773B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854C0" w:rsidRPr="00925AE3" w:rsidTr="000A378B">
        <w:trPr>
          <w:trHeight w:val="623"/>
          <w:jc w:val="center"/>
        </w:trPr>
        <w:tc>
          <w:tcPr>
            <w:tcW w:w="456" w:type="dxa"/>
            <w:vAlign w:val="center"/>
          </w:tcPr>
          <w:p w:rsidR="00E854C0" w:rsidRDefault="00E854C0" w:rsidP="006773B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3145" w:type="dxa"/>
          </w:tcPr>
          <w:p w:rsidR="00E854C0" w:rsidRDefault="00E854C0" w:rsidP="006773BE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حجز قاعة/ مشغل تدريب- دورة صيانة المكيفات </w:t>
            </w:r>
          </w:p>
        </w:tc>
        <w:tc>
          <w:tcPr>
            <w:tcW w:w="1337" w:type="dxa"/>
            <w:vAlign w:val="center"/>
          </w:tcPr>
          <w:p w:rsidR="00E854C0" w:rsidRDefault="00E854C0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dxa"/>
            <w:vAlign w:val="center"/>
          </w:tcPr>
          <w:p w:rsidR="00E854C0" w:rsidRDefault="00E854C0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14" w:type="dxa"/>
          </w:tcPr>
          <w:p w:rsidR="00E854C0" w:rsidRPr="00925AE3" w:rsidRDefault="00E854C0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62" w:type="dxa"/>
          </w:tcPr>
          <w:p w:rsidR="00E854C0" w:rsidRPr="00925AE3" w:rsidRDefault="00E854C0" w:rsidP="006773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E854C0" w:rsidRPr="00925AE3" w:rsidRDefault="00E854C0" w:rsidP="006773B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A3489" w:rsidRPr="00925AE3" w:rsidTr="000A378B">
        <w:trPr>
          <w:trHeight w:val="391"/>
          <w:jc w:val="center"/>
        </w:trPr>
        <w:tc>
          <w:tcPr>
            <w:tcW w:w="456" w:type="dxa"/>
            <w:vAlign w:val="center"/>
          </w:tcPr>
          <w:p w:rsidR="00CA3489" w:rsidRPr="00925AE3" w:rsidRDefault="00CA3489" w:rsidP="00CD50B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93" w:type="dxa"/>
            <w:gridSpan w:val="4"/>
          </w:tcPr>
          <w:p w:rsidR="00CA3489" w:rsidRPr="00925AE3" w:rsidRDefault="00CA3489" w:rsidP="003F71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25A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المجموع</w:t>
            </w:r>
            <w:r w:rsidRPr="00925A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 </w:t>
            </w:r>
            <w:r w:rsidRPr="00925A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  <w:lang w:bidi="ar-JO"/>
              </w:rPr>
              <w:t xml:space="preserve">باليورو غير </w:t>
            </w:r>
            <w:r w:rsidRPr="00925A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  <w:t>شامل ضريبة القيمة المضافة</w:t>
            </w:r>
          </w:p>
        </w:tc>
        <w:tc>
          <w:tcPr>
            <w:tcW w:w="1162" w:type="dxa"/>
          </w:tcPr>
          <w:p w:rsidR="00CA3489" w:rsidRPr="00925AE3" w:rsidRDefault="00CA3489" w:rsidP="00CD50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CA3489" w:rsidRPr="00925AE3" w:rsidRDefault="00CA3489" w:rsidP="00CD50B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30641" w:rsidRPr="00AB3908" w:rsidRDefault="00E30641" w:rsidP="00E30641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3908">
        <w:rPr>
          <w:rFonts w:ascii="Simplified Arabic" w:hAnsi="Simplified Arabic" w:cs="Simplified Arabic"/>
          <w:b/>
          <w:bCs/>
          <w:sz w:val="24"/>
          <w:szCs w:val="24"/>
          <w:rtl/>
        </w:rPr>
        <w:t>على الراغبين في تعبئة العرض، التقيد بالشروط التالية:</w:t>
      </w:r>
    </w:p>
    <w:p w:rsidR="00166D09" w:rsidRPr="00166D09" w:rsidRDefault="00E30641" w:rsidP="00357C4A">
      <w:pPr>
        <w:numPr>
          <w:ilvl w:val="0"/>
          <w:numId w:val="22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AB390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الأسعار</w:t>
      </w:r>
      <w:r w:rsidR="00357C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باليورو و</w:t>
      </w:r>
      <w:r w:rsidRPr="00AB390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غير شاملة ضريبة القيمة المضافة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AB3908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وعلى المورد إرفاق </w:t>
      </w:r>
      <w:r w:rsidR="00ED7FB2" w:rsidRPr="00AB390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شهادة خصم مصدر سارية المفعول</w:t>
      </w:r>
      <w:r w:rsidR="00ED7FB2" w:rsidRPr="00AB390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، و</w:t>
      </w:r>
      <w:r w:rsidR="009806EF" w:rsidRPr="00AB390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ر</w:t>
      </w:r>
      <w:r w:rsidR="00166D0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قم المشتغل المرخص، وسيتم اصدار اعفاء ضريبي للمورد الذي يرسو عليه العطاء او اي جزء منه بمبلغ اجمالي يزيد عن 1000 دولار او ما يعادلها.</w:t>
      </w:r>
    </w:p>
    <w:p w:rsidR="00736AAF" w:rsidRDefault="0017289D" w:rsidP="00736AAF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الاسعار شاملة توفير </w:t>
      </w:r>
      <w:r w:rsidR="00501858">
        <w:rPr>
          <w:rFonts w:ascii="Simplified Arabic" w:hAnsi="Simplified Arabic" w:cs="Simplified Arabic" w:hint="cs"/>
          <w:sz w:val="24"/>
          <w:szCs w:val="24"/>
          <w:rtl/>
        </w:rPr>
        <w:t>البنية التحتية و</w:t>
      </w:r>
      <w:r>
        <w:rPr>
          <w:rFonts w:ascii="Simplified Arabic" w:hAnsi="Simplified Arabic" w:cs="Simplified Arabic" w:hint="cs"/>
          <w:sz w:val="24"/>
          <w:szCs w:val="24"/>
          <w:rtl/>
        </w:rPr>
        <w:t>جميع المعدات والادوات اللازمة لتنفيذ التدريب</w:t>
      </w:r>
      <w:r w:rsidR="004211B6">
        <w:rPr>
          <w:rFonts w:ascii="Simplified Arabic" w:hAnsi="Simplified Arabic" w:cs="Simplified Arabic" w:hint="cs"/>
          <w:sz w:val="24"/>
          <w:szCs w:val="24"/>
          <w:rtl/>
        </w:rPr>
        <w:t xml:space="preserve"> العملي والنظري، وبواقع 100 ساعه تدريبية</w:t>
      </w:r>
      <w:r w:rsidR="00E1047A">
        <w:rPr>
          <w:rFonts w:ascii="Simplified Arabic" w:hAnsi="Simplified Arabic" w:cs="Simplified Arabic" w:hint="cs"/>
          <w:sz w:val="24"/>
          <w:szCs w:val="24"/>
          <w:rtl/>
        </w:rPr>
        <w:t>، بحيث يكون عدد اللقاءات التدريبية من 2-3 ايام اسبوعيا، وبواقع 5 ساعات في اللقاء الواحد</w:t>
      </w:r>
      <w:r w:rsidR="00D43AC2">
        <w:rPr>
          <w:rFonts w:ascii="Simplified Arabic" w:hAnsi="Simplified Arabic" w:cs="Simplified Arabic" w:hint="cs"/>
          <w:sz w:val="24"/>
          <w:szCs w:val="24"/>
          <w:rtl/>
        </w:rPr>
        <w:t>، ونؤكد على وجود مرونة في المواعيد بحيث يتم تعويض اي لقاء يؤجل لاي اسباب طارئة.</w:t>
      </w:r>
      <w:r w:rsidR="00E1047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5D403C" w:rsidRPr="00736AAF" w:rsidRDefault="005D403C" w:rsidP="005D403C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يشترط ان تكون المساحات كافية لاستيعاب العدد الاقصى من كل برنامج وبدون اكتظاظ، ومراعاة ضمان اتباع البروتوكول الصحي مثل التعقيم</w:t>
      </w:r>
      <w:r w:rsidR="00476AFB">
        <w:rPr>
          <w:rFonts w:ascii="Simplified Arabic" w:hAnsi="Simplified Arabic" w:cs="Simplified Arabic" w:hint="cs"/>
          <w:sz w:val="24"/>
          <w:szCs w:val="24"/>
          <w:rtl/>
        </w:rPr>
        <w:t xml:space="preserve"> المستمر وارتداء الكمامات والقفازات وفق الاصول. </w:t>
      </w:r>
    </w:p>
    <w:p w:rsidR="00D43AC2" w:rsidRPr="00D43AC2" w:rsidRDefault="004211B6" w:rsidP="00D43AC2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عدد المتدربين المتوقع في كل تدريب من 1- 15 ومن كلا الجنسين، وضمن الفئة العمرية 16-25 سنة.</w:t>
      </w:r>
      <w:r w:rsidR="00D43AC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43AC2" w:rsidRPr="00D43AC2">
        <w:rPr>
          <w:rFonts w:ascii="Simplified Arabic" w:hAnsi="Simplified Arabic" w:cs="Simplified Arabic" w:hint="cs"/>
          <w:sz w:val="24"/>
          <w:szCs w:val="24"/>
          <w:rtl/>
        </w:rPr>
        <w:t>الموعد المتوقع لبدء التدريب 1/2/2021</w:t>
      </w:r>
    </w:p>
    <w:p w:rsidR="00444C36" w:rsidRDefault="00444C36" w:rsidP="00444C36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AC669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سيتم تنفيذ التدريب في ثلاثة محافظات: الخليل، القدس ونابلس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66D09" w:rsidRDefault="00166D09" w:rsidP="0017289D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العرض </w:t>
      </w:r>
      <w:r w:rsidRPr="0060512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غير شامل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اجور المدربين، حيث سيتم اختيار المدربين وفق الالية المعتمدة في جامعة بوليتكنك فلسطين</w:t>
      </w:r>
      <w:r w:rsidR="00EE45B4">
        <w:rPr>
          <w:rFonts w:ascii="Simplified Arabic" w:hAnsi="Simplified Arabic" w:cs="Simplified Arabic" w:hint="cs"/>
          <w:sz w:val="24"/>
          <w:szCs w:val="24"/>
          <w:rtl/>
        </w:rPr>
        <w:t xml:space="preserve">، وكذلك سيتم تحديد خطط التدريب الفنية (المواضيع التدريبية وعدد الساعات لكل موضوع) لكل برنامج من خلال مركز التميز والتعليم المستمر في جامعة بوليتكنك فلسطين. </w:t>
      </w:r>
    </w:p>
    <w:p w:rsidR="00166D09" w:rsidRDefault="00166D09" w:rsidP="0017289D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سيتم توفير </w:t>
      </w:r>
      <w:r w:rsidR="008E1AEE">
        <w:rPr>
          <w:rFonts w:ascii="Simplified Arabic" w:hAnsi="Simplified Arabic" w:cs="Simplified Arabic" w:hint="cs"/>
          <w:sz w:val="24"/>
          <w:szCs w:val="24"/>
          <w:rtl/>
        </w:rPr>
        <w:t>جميع المواد الخام والمستهلكة والقرطاسية والضيافة 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لازمة لتنفيذ التدريب من خلال جامعة بوليتكنك فلسطين، وعلى المورد ارفاق قائمة بجميع المستلزمات </w:t>
      </w:r>
      <w:r w:rsidR="008E1AEE">
        <w:rPr>
          <w:rFonts w:ascii="Simplified Arabic" w:hAnsi="Simplified Arabic" w:cs="Simplified Arabic" w:hint="cs"/>
          <w:sz w:val="24"/>
          <w:szCs w:val="24"/>
          <w:rtl/>
        </w:rPr>
        <w:t xml:space="preserve">المستهلكة </w:t>
      </w:r>
      <w:r w:rsidR="0060512C">
        <w:rPr>
          <w:rFonts w:ascii="Simplified Arabic" w:hAnsi="Simplified Arabic" w:cs="Simplified Arabic" w:hint="cs"/>
          <w:sz w:val="24"/>
          <w:szCs w:val="24"/>
          <w:rtl/>
        </w:rPr>
        <w:t xml:space="preserve">والخام </w:t>
      </w:r>
      <w:r w:rsidR="008E1AEE">
        <w:rPr>
          <w:rFonts w:ascii="Simplified Arabic" w:hAnsi="Simplified Arabic" w:cs="Simplified Arabic" w:hint="cs"/>
          <w:sz w:val="24"/>
          <w:szCs w:val="24"/>
          <w:rtl/>
        </w:rPr>
        <w:t>اللازمة لتنفيذ كل تدريب</w:t>
      </w:r>
      <w:r w:rsidR="008A4F2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30641" w:rsidRDefault="0017289D" w:rsidP="008E1AEE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0632F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الجامعة غير مسؤولة عن اي تلف او ضرر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يحصل في المعدات والادوات داخل مكان التدريب وخلال فترة التدريب.</w:t>
      </w:r>
    </w:p>
    <w:p w:rsidR="008E1AEE" w:rsidRDefault="008E1AEE" w:rsidP="008E1AEE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الاسعار شاملة اجور توفير مكان مناسب للضيافة والغداء خلال فترة التدريب. </w:t>
      </w:r>
    </w:p>
    <w:p w:rsidR="008A4F26" w:rsidRPr="008A4F26" w:rsidRDefault="008E1AEE" w:rsidP="008A4F26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الاسعار شاملة توفير مكان مخصص لموظفة </w:t>
      </w:r>
      <w:r w:rsidR="005C0961">
        <w:rPr>
          <w:rFonts w:ascii="Simplified Arabic" w:hAnsi="Simplified Arabic" w:cs="Simplified Arabic" w:hint="cs"/>
          <w:sz w:val="24"/>
          <w:szCs w:val="24"/>
          <w:rtl/>
        </w:rPr>
        <w:t xml:space="preserve">البوليتكنك </w:t>
      </w:r>
      <w:r w:rsidR="00BA734C">
        <w:rPr>
          <w:rFonts w:ascii="Simplified Arabic" w:hAnsi="Simplified Arabic" w:cs="Simplified Arabic" w:hint="cs"/>
          <w:sz w:val="24"/>
          <w:szCs w:val="24"/>
          <w:rtl/>
        </w:rPr>
        <w:t xml:space="preserve">لمتابعة التدريب </w:t>
      </w:r>
      <w:r w:rsidR="000632F7">
        <w:rPr>
          <w:rFonts w:ascii="Simplified Arabic" w:hAnsi="Simplified Arabic" w:cs="Simplified Arabic" w:hint="cs"/>
          <w:sz w:val="24"/>
          <w:szCs w:val="24"/>
          <w:rtl/>
        </w:rPr>
        <w:t xml:space="preserve">والامور اللوجستية </w:t>
      </w:r>
      <w:r w:rsidR="00F445A5">
        <w:rPr>
          <w:rFonts w:ascii="Simplified Arabic" w:hAnsi="Simplified Arabic" w:cs="Simplified Arabic" w:hint="cs"/>
          <w:sz w:val="24"/>
          <w:szCs w:val="24"/>
          <w:rtl/>
        </w:rPr>
        <w:t xml:space="preserve">الاخرى </w:t>
      </w:r>
      <w:r w:rsidR="00BA734C">
        <w:rPr>
          <w:rFonts w:ascii="Simplified Arabic" w:hAnsi="Simplified Arabic" w:cs="Simplified Arabic" w:hint="cs"/>
          <w:sz w:val="24"/>
          <w:szCs w:val="24"/>
          <w:rtl/>
        </w:rPr>
        <w:t>خلال فترة التدريب.</w:t>
      </w:r>
    </w:p>
    <w:p w:rsidR="00E30641" w:rsidRPr="00AB3908" w:rsidRDefault="00E30641" w:rsidP="00B03D03">
      <w:pPr>
        <w:numPr>
          <w:ilvl w:val="0"/>
          <w:numId w:val="22"/>
        </w:num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B3908">
        <w:rPr>
          <w:rFonts w:ascii="Simplified Arabic" w:hAnsi="Simplified Arabic" w:cs="Simplified Arabic"/>
          <w:sz w:val="24"/>
          <w:szCs w:val="24"/>
          <w:rtl/>
        </w:rPr>
        <w:t>للجنة المشتريات الحق في الزيا</w:t>
      </w:r>
      <w:r w:rsidR="000662C9">
        <w:rPr>
          <w:rFonts w:ascii="Simplified Arabic" w:hAnsi="Simplified Arabic" w:cs="Simplified Arabic"/>
          <w:sz w:val="24"/>
          <w:szCs w:val="24"/>
          <w:rtl/>
        </w:rPr>
        <w:t>دة أو إنقاص أو إلغاء بعض ال</w:t>
      </w:r>
      <w:r w:rsidR="000662C9">
        <w:rPr>
          <w:rFonts w:ascii="Simplified Arabic" w:hAnsi="Simplified Arabic" w:cs="Simplified Arabic" w:hint="cs"/>
          <w:sz w:val="24"/>
          <w:szCs w:val="24"/>
          <w:rtl/>
        </w:rPr>
        <w:t>بنود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 xml:space="preserve"> الموجودة في العرض، وغير ملزمة </w:t>
      </w:r>
      <w:r w:rsidR="00FD105F" w:rsidRPr="00AB3908">
        <w:rPr>
          <w:rFonts w:ascii="Simplified Arabic" w:hAnsi="Simplified Arabic" w:cs="Simplified Arabic" w:hint="cs"/>
          <w:sz w:val="24"/>
          <w:szCs w:val="24"/>
          <w:rtl/>
        </w:rPr>
        <w:t>بأقل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105F" w:rsidRPr="00AB3908">
        <w:rPr>
          <w:rFonts w:ascii="Simplified Arabic" w:hAnsi="Simplified Arabic" w:cs="Simplified Arabic" w:hint="cs"/>
          <w:sz w:val="24"/>
          <w:szCs w:val="24"/>
          <w:rtl/>
        </w:rPr>
        <w:t>الأسعار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 xml:space="preserve"> ولها الحق في تجزئة  العرض</w:t>
      </w:r>
      <w:r w:rsidR="00B03D03" w:rsidRPr="00AB390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30641" w:rsidRPr="00BE2255" w:rsidRDefault="00E30641" w:rsidP="00F94EB3">
      <w:pPr>
        <w:pStyle w:val="ListParagraph"/>
        <w:numPr>
          <w:ilvl w:val="0"/>
          <w:numId w:val="22"/>
        </w:numPr>
        <w:jc w:val="lowKashida"/>
        <w:rPr>
          <w:rFonts w:ascii="Simplified Arabic" w:hAnsi="Simplified Arabic" w:cs="Simplified Arabic"/>
          <w:color w:val="000000" w:themeColor="text1"/>
        </w:rPr>
      </w:pPr>
      <w:r w:rsidRPr="00BE2255">
        <w:rPr>
          <w:rFonts w:ascii="Simplified Arabic" w:hAnsi="Simplified Arabic" w:cs="Simplified Arabic"/>
          <w:color w:val="000000" w:themeColor="text1"/>
          <w:rtl/>
        </w:rPr>
        <w:t xml:space="preserve">تسلم العروض بظرف مغلق و مختوم  إلى </w:t>
      </w:r>
      <w:r w:rsidR="000A378B" w:rsidRPr="00BE2255">
        <w:rPr>
          <w:rFonts w:ascii="Simplified Arabic" w:hAnsi="Simplified Arabic" w:cs="Simplified Arabic" w:hint="cs"/>
          <w:color w:val="000000" w:themeColor="text1"/>
          <w:rtl/>
        </w:rPr>
        <w:t>رابطة الجامعيين</w:t>
      </w:r>
      <w:r w:rsidR="009C1A9D" w:rsidRPr="00BE2255">
        <w:rPr>
          <w:rFonts w:ascii="Simplified Arabic" w:hAnsi="Simplified Arabic" w:cs="Simplified Arabic" w:hint="cs"/>
          <w:color w:val="000000" w:themeColor="text1"/>
          <w:rtl/>
        </w:rPr>
        <w:t>: مدير دائرة العطاءات والمشتريات واللوازم</w:t>
      </w:r>
      <w:r w:rsidR="000A378B" w:rsidRPr="00BE2255">
        <w:rPr>
          <w:rFonts w:ascii="Simplified Arabic" w:hAnsi="Simplified Arabic" w:cs="Simplified Arabic" w:hint="cs"/>
          <w:color w:val="000000" w:themeColor="text1"/>
          <w:rtl/>
        </w:rPr>
        <w:t xml:space="preserve"> السيد: محمد رياض سعدي ابوزينة</w:t>
      </w:r>
      <w:r w:rsidR="005A30FC" w:rsidRPr="00BE2255">
        <w:rPr>
          <w:rFonts w:ascii="Simplified Arabic" w:hAnsi="Simplified Arabic" w:cs="Simplified Arabic"/>
          <w:color w:val="000000" w:themeColor="text1"/>
          <w:rtl/>
        </w:rPr>
        <w:t xml:space="preserve"> </w:t>
      </w:r>
      <w:r w:rsidRPr="00BE2255">
        <w:rPr>
          <w:rFonts w:ascii="Simplified Arabic" w:hAnsi="Simplified Arabic" w:cs="Simplified Arabic"/>
          <w:color w:val="000000" w:themeColor="text1"/>
          <w:rtl/>
        </w:rPr>
        <w:t xml:space="preserve"> حتى الساعة </w:t>
      </w:r>
      <w:r w:rsidR="00413A2E" w:rsidRPr="00BE2255">
        <w:rPr>
          <w:rFonts w:ascii="Simplified Arabic" w:hAnsi="Simplified Arabic" w:cs="Simplified Arabic"/>
          <w:color w:val="000000" w:themeColor="text1"/>
          <w:rtl/>
        </w:rPr>
        <w:t xml:space="preserve">الثانية عشره ظهراً من  يوم </w:t>
      </w:r>
      <w:r w:rsidR="000A378B" w:rsidRPr="00BE2255">
        <w:rPr>
          <w:rFonts w:ascii="Simplified Arabic" w:hAnsi="Simplified Arabic" w:cs="Simplified Arabic" w:hint="cs"/>
          <w:color w:val="000000" w:themeColor="text1"/>
          <w:rtl/>
        </w:rPr>
        <w:t>السبت</w:t>
      </w:r>
      <w:r w:rsidR="0015219D" w:rsidRPr="00BE2255">
        <w:rPr>
          <w:rFonts w:ascii="Simplified Arabic" w:hAnsi="Simplified Arabic" w:cs="Simplified Arabic"/>
          <w:color w:val="000000" w:themeColor="text1"/>
          <w:rtl/>
        </w:rPr>
        <w:t xml:space="preserve"> الموافق </w:t>
      </w:r>
      <w:r w:rsidR="00F94EB3">
        <w:rPr>
          <w:rFonts w:ascii="Simplified Arabic" w:hAnsi="Simplified Arabic" w:cs="Simplified Arabic" w:hint="cs"/>
          <w:color w:val="000000" w:themeColor="text1"/>
          <w:rtl/>
        </w:rPr>
        <w:t>11</w:t>
      </w:r>
      <w:bookmarkStart w:id="0" w:name="_GoBack"/>
      <w:bookmarkEnd w:id="0"/>
      <w:r w:rsidR="000A378B" w:rsidRPr="00BE2255">
        <w:rPr>
          <w:rFonts w:ascii="Simplified Arabic" w:hAnsi="Simplified Arabic" w:cs="Simplified Arabic" w:hint="cs"/>
          <w:color w:val="000000" w:themeColor="text1"/>
          <w:rtl/>
        </w:rPr>
        <w:t>/2/2021</w:t>
      </w:r>
      <w:r w:rsidR="0015219D" w:rsidRPr="00BE2255">
        <w:rPr>
          <w:rFonts w:ascii="Simplified Arabic" w:hAnsi="Simplified Arabic" w:cs="Simplified Arabic" w:hint="cs"/>
          <w:color w:val="000000" w:themeColor="text1"/>
          <w:rtl/>
        </w:rPr>
        <w:t>.</w:t>
      </w:r>
    </w:p>
    <w:p w:rsidR="0017289D" w:rsidRPr="00AB3908" w:rsidRDefault="0017289D" w:rsidP="005C0308">
      <w:pPr>
        <w:pStyle w:val="ListParagraph"/>
        <w:numPr>
          <w:ilvl w:val="0"/>
          <w:numId w:val="22"/>
        </w:numPr>
        <w:jc w:val="lowKashida"/>
        <w:rPr>
          <w:rFonts w:ascii="Simplified Arabic" w:hAnsi="Simplified Arabic" w:cs="Simplified Arabic"/>
        </w:rPr>
      </w:pPr>
      <w:r w:rsidRPr="00AB3908">
        <w:rPr>
          <w:rFonts w:ascii="Simplified Arabic" w:hAnsi="Simplified Arabic" w:cs="Simplified Arabic"/>
          <w:rtl/>
        </w:rPr>
        <w:t>مدة الصرف خلال ثلاثون يوما من تاريخ الاستلام النهائي.</w:t>
      </w:r>
    </w:p>
    <w:p w:rsidR="00E30641" w:rsidRPr="00AB3908" w:rsidRDefault="00E30641" w:rsidP="00836A33">
      <w:pPr>
        <w:pStyle w:val="ListParagraph"/>
        <w:numPr>
          <w:ilvl w:val="0"/>
          <w:numId w:val="22"/>
        </w:numPr>
        <w:jc w:val="lowKashida"/>
        <w:rPr>
          <w:rFonts w:ascii="Simplified Arabic" w:hAnsi="Simplified Arabic" w:cs="Simplified Arabic"/>
        </w:rPr>
      </w:pPr>
      <w:r w:rsidRPr="00AB3908">
        <w:rPr>
          <w:rFonts w:ascii="Simplified Arabic" w:hAnsi="Simplified Arabic" w:cs="Simplified Arabic"/>
          <w:rtl/>
        </w:rPr>
        <w:t>للاستفسار ح</w:t>
      </w:r>
      <w:r w:rsidR="00413A2E" w:rsidRPr="00AB3908">
        <w:rPr>
          <w:rFonts w:ascii="Simplified Arabic" w:hAnsi="Simplified Arabic" w:cs="Simplified Arabic"/>
          <w:rtl/>
        </w:rPr>
        <w:t xml:space="preserve">ول المواصفات يرجى الاتصال على </w:t>
      </w:r>
      <w:r w:rsidR="00836A33">
        <w:rPr>
          <w:rFonts w:ascii="Simplified Arabic" w:hAnsi="Simplified Arabic" w:cs="Simplified Arabic" w:hint="cs"/>
          <w:rtl/>
        </w:rPr>
        <w:t>منسقة المشروع م. غادة الطباخي</w:t>
      </w:r>
      <w:r w:rsidR="00413A2E" w:rsidRPr="00AB3908">
        <w:rPr>
          <w:rFonts w:ascii="Simplified Arabic" w:hAnsi="Simplified Arabic" w:cs="Simplified Arabic" w:hint="cs"/>
          <w:rtl/>
        </w:rPr>
        <w:t xml:space="preserve"> </w:t>
      </w:r>
      <w:r w:rsidRPr="00AB3908">
        <w:rPr>
          <w:rFonts w:ascii="Simplified Arabic" w:hAnsi="Simplified Arabic" w:cs="Simplified Arabic"/>
          <w:rtl/>
        </w:rPr>
        <w:t>على</w:t>
      </w:r>
      <w:r w:rsidR="00836A33">
        <w:rPr>
          <w:rFonts w:ascii="Simplified Arabic" w:hAnsi="Simplified Arabic" w:cs="Simplified Arabic" w:hint="cs"/>
          <w:rtl/>
        </w:rPr>
        <w:t xml:space="preserve"> الر</w:t>
      </w:r>
      <w:r w:rsidRPr="00AB3908">
        <w:rPr>
          <w:rFonts w:ascii="Simplified Arabic" w:hAnsi="Simplified Arabic" w:cs="Simplified Arabic"/>
          <w:rtl/>
        </w:rPr>
        <w:t>قم (</w:t>
      </w:r>
      <w:r w:rsidR="00836A33">
        <w:rPr>
          <w:rFonts w:ascii="Simplified Arabic" w:hAnsi="Simplified Arabic" w:cs="Simplified Arabic" w:hint="cs"/>
          <w:rtl/>
        </w:rPr>
        <w:t>0598620393</w:t>
      </w:r>
      <w:r w:rsidR="00943A5B" w:rsidRPr="00AB3908">
        <w:rPr>
          <w:rFonts w:ascii="Simplified Arabic" w:hAnsi="Simplified Arabic" w:cs="Simplified Arabic" w:hint="cs"/>
          <w:rtl/>
        </w:rPr>
        <w:t>).</w:t>
      </w:r>
    </w:p>
    <w:p w:rsidR="00592EE0" w:rsidRPr="00AB3908" w:rsidRDefault="00FD105F" w:rsidP="00AB3908">
      <w:pPr>
        <w:pStyle w:val="ListParagraph"/>
        <w:numPr>
          <w:ilvl w:val="0"/>
          <w:numId w:val="22"/>
        </w:numPr>
        <w:jc w:val="lowKashida"/>
        <w:rPr>
          <w:rFonts w:ascii="Simplified Arabic" w:hAnsi="Simplified Arabic" w:cs="Simplified Arabic"/>
          <w:b/>
          <w:bCs/>
          <w:rtl/>
        </w:rPr>
      </w:pPr>
      <w:r w:rsidRPr="00AB3908">
        <w:rPr>
          <w:rFonts w:ascii="Simplified Arabic" w:hAnsi="Simplified Arabic" w:cs="Simplified Arabic" w:hint="cs"/>
          <w:b/>
          <w:bCs/>
          <w:rtl/>
        </w:rPr>
        <w:t>أي</w:t>
      </w:r>
      <w:r w:rsidR="00E30641" w:rsidRPr="00AB3908">
        <w:rPr>
          <w:rFonts w:ascii="Simplified Arabic" w:hAnsi="Simplified Arabic" w:cs="Simplified Arabic"/>
          <w:b/>
          <w:bCs/>
          <w:rtl/>
        </w:rPr>
        <w:t xml:space="preserve"> شروط </w:t>
      </w:r>
      <w:r w:rsidRPr="00AB3908">
        <w:rPr>
          <w:rFonts w:ascii="Simplified Arabic" w:hAnsi="Simplified Arabic" w:cs="Simplified Arabic" w:hint="cs"/>
          <w:b/>
          <w:bCs/>
          <w:rtl/>
        </w:rPr>
        <w:t>أخرى</w:t>
      </w:r>
      <w:r w:rsidR="00E30641" w:rsidRPr="00AB3908">
        <w:rPr>
          <w:rFonts w:ascii="Simplified Arabic" w:hAnsi="Simplified Arabic" w:cs="Simplified Arabic"/>
          <w:b/>
          <w:bCs/>
          <w:rtl/>
        </w:rPr>
        <w:t xml:space="preserve"> يمكن </w:t>
      </w:r>
      <w:r w:rsidRPr="00AB3908">
        <w:rPr>
          <w:rFonts w:ascii="Simplified Arabic" w:hAnsi="Simplified Arabic" w:cs="Simplified Arabic" w:hint="cs"/>
          <w:b/>
          <w:bCs/>
          <w:rtl/>
        </w:rPr>
        <w:t>إضافتها</w:t>
      </w:r>
      <w:r w:rsidR="00E30641" w:rsidRPr="00AB3908">
        <w:rPr>
          <w:rFonts w:ascii="Simplified Arabic" w:hAnsi="Simplified Arabic" w:cs="Simplified Arabic"/>
          <w:b/>
          <w:bCs/>
          <w:rtl/>
        </w:rPr>
        <w:t xml:space="preserve"> وفقا </w:t>
      </w:r>
      <w:r w:rsidRPr="00AB3908">
        <w:rPr>
          <w:rFonts w:ascii="Simplified Arabic" w:hAnsi="Simplified Arabic" w:cs="Simplified Arabic" w:hint="cs"/>
          <w:b/>
          <w:bCs/>
          <w:rtl/>
        </w:rPr>
        <w:t>لإجراءات</w:t>
      </w:r>
      <w:r w:rsidR="00E30641" w:rsidRPr="00AB3908">
        <w:rPr>
          <w:rFonts w:ascii="Simplified Arabic" w:hAnsi="Simplified Arabic" w:cs="Simplified Arabic"/>
          <w:b/>
          <w:bCs/>
          <w:rtl/>
        </w:rPr>
        <w:t xml:space="preserve"> الممول</w:t>
      </w:r>
    </w:p>
    <w:p w:rsidR="009C1A9D" w:rsidRDefault="009C1A9D" w:rsidP="00E30641">
      <w:pPr>
        <w:ind w:left="72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:rsidR="009C1A9D" w:rsidRDefault="009C1A9D" w:rsidP="00E30641">
      <w:pPr>
        <w:ind w:left="72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:rsidR="009C1A9D" w:rsidRDefault="009C1A9D" w:rsidP="00E30641">
      <w:pPr>
        <w:ind w:left="72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:rsidR="00E30641" w:rsidRPr="00AB3908" w:rsidRDefault="00E30641" w:rsidP="00E30641">
      <w:pPr>
        <w:ind w:left="72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AB390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خاص بالمورد</w:t>
      </w:r>
    </w:p>
    <w:p w:rsidR="00E30641" w:rsidRPr="00AB3908" w:rsidRDefault="00E30641" w:rsidP="009C1A9D">
      <w:pPr>
        <w:tabs>
          <w:tab w:val="center" w:pos="4513"/>
        </w:tabs>
        <w:rPr>
          <w:rFonts w:ascii="Simplified Arabic" w:hAnsi="Simplified Arabic" w:cs="Simplified Arabic"/>
          <w:sz w:val="24"/>
          <w:szCs w:val="24"/>
          <w:rtl/>
        </w:rPr>
      </w:pPr>
      <w:r w:rsidRPr="00AB3908">
        <w:rPr>
          <w:rFonts w:ascii="Simplified Arabic" w:hAnsi="Simplified Arabic" w:cs="Simplified Arabic"/>
          <w:sz w:val="24"/>
          <w:szCs w:val="24"/>
          <w:rtl/>
        </w:rPr>
        <w:t>اسم الشركة: .......................</w:t>
      </w:r>
      <w:r w:rsidR="002A4466">
        <w:rPr>
          <w:rFonts w:ascii="Simplified Arabic" w:hAnsi="Simplified Arabic" w:cs="Simplified Arabic"/>
          <w:sz w:val="24"/>
          <w:szCs w:val="24"/>
          <w:rtl/>
        </w:rPr>
        <w:t>...............................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</w:t>
      </w:r>
      <w:r w:rsidR="002A446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العنوان:</w:t>
      </w:r>
      <w:r w:rsidR="006136F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.....</w:t>
      </w:r>
      <w:r w:rsidR="00804367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......................</w:t>
      </w:r>
      <w:r w:rsidR="00804367">
        <w:rPr>
          <w:rFonts w:ascii="Simplified Arabic" w:hAnsi="Simplified Arabic" w:cs="Simplified Arabic" w:hint="cs"/>
          <w:sz w:val="24"/>
          <w:szCs w:val="24"/>
          <w:rtl/>
        </w:rPr>
        <w:t>....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....رقم اله</w:t>
      </w:r>
      <w:r w:rsidR="000E07DD">
        <w:rPr>
          <w:rFonts w:ascii="Simplified Arabic" w:hAnsi="Simplified Arabic" w:cs="Simplified Arabic"/>
          <w:sz w:val="24"/>
          <w:szCs w:val="24"/>
          <w:rtl/>
        </w:rPr>
        <w:t>اتف :</w:t>
      </w:r>
      <w:r w:rsidR="0080436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E07DD">
        <w:rPr>
          <w:rFonts w:ascii="Simplified Arabic" w:hAnsi="Simplified Arabic" w:cs="Simplified Arabic"/>
          <w:sz w:val="24"/>
          <w:szCs w:val="24"/>
          <w:rtl/>
        </w:rPr>
        <w:t>..........................</w:t>
      </w:r>
      <w:r w:rsidR="000E07D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رقم الفاكس:</w:t>
      </w:r>
      <w:r w:rsidR="0080436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..............</w:t>
      </w:r>
      <w:r w:rsidR="002A4466">
        <w:rPr>
          <w:rFonts w:ascii="Simplified Arabic" w:hAnsi="Simplified Arabic" w:cs="Simplified Arabic" w:hint="cs"/>
          <w:sz w:val="24"/>
          <w:szCs w:val="24"/>
          <w:rtl/>
        </w:rPr>
        <w:t xml:space="preserve">...... 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رقم جوال</w:t>
      </w:r>
      <w:r w:rsidR="00064EDA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804367">
        <w:rPr>
          <w:rFonts w:ascii="Simplified Arabic" w:hAnsi="Simplified Arabic" w:cs="Simplified Arabic" w:hint="cs"/>
          <w:sz w:val="24"/>
          <w:szCs w:val="24"/>
          <w:rtl/>
        </w:rPr>
        <w:t xml:space="preserve"> .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</w:t>
      </w:r>
      <w:r w:rsidR="00514A9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......</w:t>
      </w:r>
      <w:r w:rsidR="002E354C" w:rsidRPr="00AB3908">
        <w:rPr>
          <w:rFonts w:ascii="Simplified Arabic" w:hAnsi="Simplified Arabic" w:cs="Simplified Arabic"/>
          <w:sz w:val="24"/>
          <w:szCs w:val="24"/>
          <w:rtl/>
        </w:rPr>
        <w:t>........</w:t>
      </w:r>
      <w:r w:rsidRPr="00AB3908">
        <w:rPr>
          <w:rFonts w:ascii="Simplified Arabic" w:hAnsi="Simplified Arabic" w:cs="Simplified Arabic"/>
          <w:sz w:val="24"/>
          <w:szCs w:val="24"/>
          <w:rtl/>
        </w:rPr>
        <w:t>............</w:t>
      </w:r>
    </w:p>
    <w:p w:rsidR="00E30641" w:rsidRPr="00AB3908" w:rsidRDefault="00E30641" w:rsidP="00E30641">
      <w:pPr>
        <w:tabs>
          <w:tab w:val="center" w:pos="4513"/>
        </w:tabs>
        <w:rPr>
          <w:rFonts w:ascii="Simplified Arabic" w:hAnsi="Simplified Arabic" w:cs="Simplified Arabic"/>
          <w:sz w:val="24"/>
          <w:szCs w:val="24"/>
          <w:rtl/>
        </w:rPr>
      </w:pPr>
    </w:p>
    <w:p w:rsidR="00E30641" w:rsidRPr="00E30641" w:rsidRDefault="00E30641" w:rsidP="002A4466">
      <w:pPr>
        <w:tabs>
          <w:tab w:val="center" w:pos="4513"/>
        </w:tabs>
        <w:jc w:val="right"/>
        <w:rPr>
          <w:rFonts w:ascii="Simplified Arabic" w:hAnsi="Simplified Arabic" w:cs="Simplified Arabic"/>
          <w:sz w:val="24"/>
          <w:szCs w:val="24"/>
        </w:rPr>
      </w:pPr>
      <w:r w:rsidRPr="00AB3908">
        <w:rPr>
          <w:rFonts w:ascii="Simplified Arabic" w:hAnsi="Simplified Arabic" w:cs="Simplified Arabic"/>
          <w:sz w:val="24"/>
          <w:szCs w:val="24"/>
          <w:rtl/>
        </w:rPr>
        <w:t>التوقيع والختم الرسمي والتاريخ</w:t>
      </w:r>
    </w:p>
    <w:sectPr w:rsidR="00E30641" w:rsidRPr="00E30641" w:rsidSect="006C7871">
      <w:headerReference w:type="default" r:id="rId8"/>
      <w:footerReference w:type="default" r:id="rId9"/>
      <w:pgSz w:w="11906" w:h="16838" w:code="9"/>
      <w:pgMar w:top="357" w:right="1797" w:bottom="1281" w:left="720" w:header="28" w:footer="5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93" w:rsidRDefault="003F3293">
      <w:r>
        <w:separator/>
      </w:r>
    </w:p>
  </w:endnote>
  <w:endnote w:type="continuationSeparator" w:id="0">
    <w:p w:rsidR="003F3293" w:rsidRDefault="003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70483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D5A" w:rsidRDefault="00315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EB3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D0F51" w:rsidRDefault="00BD0F51" w:rsidP="00305DC0">
    <w:pPr>
      <w:pStyle w:val="Footer"/>
      <w:rPr>
        <w:noProof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93" w:rsidRDefault="003F3293">
      <w:r>
        <w:separator/>
      </w:r>
    </w:p>
  </w:footnote>
  <w:footnote w:type="continuationSeparator" w:id="0">
    <w:p w:rsidR="003F3293" w:rsidRDefault="003F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A8" w:rsidRDefault="00B62FA8"/>
  <w:tbl>
    <w:tblPr>
      <w:bidiVisual/>
      <w:tblW w:w="11052" w:type="dxa"/>
      <w:tblInd w:w="-1225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555"/>
      <w:gridCol w:w="1708"/>
      <w:gridCol w:w="4789"/>
    </w:tblGrid>
    <w:tr w:rsidR="00B62FA8" w:rsidTr="000C4C74">
      <w:trPr>
        <w:trHeight w:val="2043"/>
      </w:trPr>
      <w:tc>
        <w:tcPr>
          <w:tcW w:w="4555" w:type="dxa"/>
          <w:vAlign w:val="center"/>
        </w:tcPr>
        <w:p w:rsidR="00B62FA8" w:rsidRPr="00FE3D67" w:rsidRDefault="00B62FA8" w:rsidP="00FE3D67">
          <w:pPr>
            <w:pStyle w:val="Header"/>
            <w:spacing w:after="120"/>
            <w:jc w:val="center"/>
            <w:rPr>
              <w:rFonts w:ascii="Simplified Arabic" w:hAnsi="Simplified Arabic" w:cs="Simplified Arabic"/>
              <w:b/>
              <w:bCs/>
              <w:sz w:val="32"/>
              <w:szCs w:val="32"/>
              <w:rtl/>
            </w:rPr>
          </w:pPr>
          <w:r w:rsidRPr="00FE3D67">
            <w:rPr>
              <w:rFonts w:ascii="Simplified Arabic" w:hAnsi="Simplified Arabic" w:cs="Simplified Arabic"/>
              <w:b/>
              <w:bCs/>
              <w:sz w:val="32"/>
              <w:szCs w:val="32"/>
              <w:rtl/>
            </w:rPr>
            <w:t>رابطة الجامعيين/جامعة بوليتكنك فلسطين</w:t>
          </w:r>
        </w:p>
        <w:p w:rsidR="00B62FA8" w:rsidRPr="00FE3D67" w:rsidRDefault="00B62FA8" w:rsidP="00FE3D67">
          <w:pPr>
            <w:pStyle w:val="Header"/>
            <w:spacing w:after="120"/>
            <w:jc w:val="center"/>
            <w:rPr>
              <w:rtl/>
            </w:rPr>
          </w:pPr>
          <w:r w:rsidRPr="00FE3D67">
            <w:rPr>
              <w:rFonts w:ascii="Simplified Arabic" w:hAnsi="Simplified Arabic" w:cs="Simplified Arabic"/>
              <w:sz w:val="32"/>
              <w:szCs w:val="32"/>
              <w:rtl/>
            </w:rPr>
            <w:t>دائرة المشتريات</w:t>
          </w:r>
        </w:p>
      </w:tc>
      <w:tc>
        <w:tcPr>
          <w:tcW w:w="1708" w:type="dxa"/>
          <w:vAlign w:val="center"/>
        </w:tcPr>
        <w:p w:rsidR="00FE3D67" w:rsidRDefault="00FE3D67" w:rsidP="00FE3D67">
          <w:pPr>
            <w:pStyle w:val="Header"/>
            <w:spacing w:after="120" w:line="480" w:lineRule="auto"/>
            <w:jc w:val="center"/>
            <w:rPr>
              <w:rFonts w:cs="Arial"/>
              <w:noProof/>
            </w:rPr>
          </w:pPr>
        </w:p>
        <w:p w:rsidR="00B62FA8" w:rsidRDefault="00C34960" w:rsidP="00FE3D67">
          <w:pPr>
            <w:pStyle w:val="Header"/>
            <w:spacing w:after="120" w:line="480" w:lineRule="auto"/>
            <w:jc w:val="center"/>
            <w:rPr>
              <w:rtl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895350" cy="828675"/>
                <wp:effectExtent l="19050" t="0" r="0" b="0"/>
                <wp:docPr id="1" name="Picture 1" descr="D:\مشتريات 2013\صور الباص\New UG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مشتريات 2013\صور الباص\New UG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B62FA8" w:rsidRPr="00B62FA8" w:rsidRDefault="00B62FA8" w:rsidP="00FE3D67">
          <w:pPr>
            <w:pStyle w:val="Header"/>
            <w:spacing w:after="120"/>
            <w:jc w:val="center"/>
            <w:rPr>
              <w:b/>
              <w:bCs/>
              <w:sz w:val="28"/>
              <w:szCs w:val="28"/>
            </w:rPr>
          </w:pPr>
          <w:r w:rsidRPr="00B62FA8">
            <w:rPr>
              <w:b/>
              <w:bCs/>
              <w:sz w:val="28"/>
              <w:szCs w:val="28"/>
            </w:rPr>
            <w:t>University Graduate Union/Palestine Polytechnic University</w:t>
          </w:r>
        </w:p>
        <w:p w:rsidR="00B62FA8" w:rsidRPr="00FE3D67" w:rsidRDefault="00B62FA8" w:rsidP="00FE3D67">
          <w:pPr>
            <w:pStyle w:val="Header"/>
            <w:spacing w:after="120"/>
            <w:jc w:val="center"/>
            <w:rPr>
              <w:rtl/>
            </w:rPr>
          </w:pPr>
          <w:r w:rsidRPr="00FE3D67">
            <w:rPr>
              <w:sz w:val="28"/>
              <w:szCs w:val="28"/>
            </w:rPr>
            <w:t>Procurement Department</w:t>
          </w:r>
        </w:p>
      </w:tc>
    </w:tr>
  </w:tbl>
  <w:p w:rsidR="002210BC" w:rsidRPr="00784D97" w:rsidRDefault="002210BC" w:rsidP="0078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53F"/>
    <w:multiLevelType w:val="hybridMultilevel"/>
    <w:tmpl w:val="4F40AA96"/>
    <w:lvl w:ilvl="0" w:tplc="4120ED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11E74"/>
    <w:multiLevelType w:val="hybridMultilevel"/>
    <w:tmpl w:val="B3D0E1B2"/>
    <w:lvl w:ilvl="0" w:tplc="D646C5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CF0"/>
    <w:multiLevelType w:val="hybridMultilevel"/>
    <w:tmpl w:val="2214D5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B204BF0"/>
    <w:multiLevelType w:val="hybridMultilevel"/>
    <w:tmpl w:val="748A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54C9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71DEC"/>
    <w:multiLevelType w:val="hybridMultilevel"/>
    <w:tmpl w:val="17022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95BB2"/>
    <w:multiLevelType w:val="hybridMultilevel"/>
    <w:tmpl w:val="270097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3222"/>
    <w:multiLevelType w:val="hybridMultilevel"/>
    <w:tmpl w:val="078E2A2A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D9564E2"/>
    <w:multiLevelType w:val="hybridMultilevel"/>
    <w:tmpl w:val="FADEA8F6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FDD6BEE"/>
    <w:multiLevelType w:val="multilevel"/>
    <w:tmpl w:val="E214B2C2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816F0B"/>
    <w:multiLevelType w:val="hybridMultilevel"/>
    <w:tmpl w:val="5900D220"/>
    <w:lvl w:ilvl="0" w:tplc="04090013">
      <w:start w:val="1"/>
      <w:numFmt w:val="arabicAlpha"/>
      <w:lvlText w:val="%1-"/>
      <w:lvlJc w:val="center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5AE1F66"/>
    <w:multiLevelType w:val="hybridMultilevel"/>
    <w:tmpl w:val="91D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9213F"/>
    <w:multiLevelType w:val="hybridMultilevel"/>
    <w:tmpl w:val="6936B286"/>
    <w:lvl w:ilvl="0" w:tplc="B3BCE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7228"/>
    <w:multiLevelType w:val="multilevel"/>
    <w:tmpl w:val="E214B2C2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36C3D71"/>
    <w:multiLevelType w:val="multilevel"/>
    <w:tmpl w:val="5900D220"/>
    <w:lvl w:ilvl="0">
      <w:start w:val="1"/>
      <w:numFmt w:val="arabicAlpha"/>
      <w:lvlText w:val="%1-"/>
      <w:lvlJc w:val="center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6224463"/>
    <w:multiLevelType w:val="hybridMultilevel"/>
    <w:tmpl w:val="A2EE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57C4"/>
    <w:multiLevelType w:val="hybridMultilevel"/>
    <w:tmpl w:val="1B90D0AC"/>
    <w:lvl w:ilvl="0" w:tplc="383CC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2164A9"/>
    <w:multiLevelType w:val="hybridMultilevel"/>
    <w:tmpl w:val="3F2850C8"/>
    <w:lvl w:ilvl="0" w:tplc="37064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354C4F"/>
    <w:multiLevelType w:val="hybridMultilevel"/>
    <w:tmpl w:val="56987904"/>
    <w:lvl w:ilvl="0" w:tplc="9794B2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B0C01"/>
    <w:multiLevelType w:val="hybridMultilevel"/>
    <w:tmpl w:val="364C656E"/>
    <w:lvl w:ilvl="0" w:tplc="506A444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1471ABC"/>
    <w:multiLevelType w:val="hybridMultilevel"/>
    <w:tmpl w:val="9F503E22"/>
    <w:lvl w:ilvl="0" w:tplc="0409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0" w15:restartNumberingAfterBreak="0">
    <w:nsid w:val="66A76F03"/>
    <w:multiLevelType w:val="hybridMultilevel"/>
    <w:tmpl w:val="4AF4EACE"/>
    <w:lvl w:ilvl="0" w:tplc="04090001">
      <w:start w:val="1"/>
      <w:numFmt w:val="bullet"/>
      <w:lvlText w:val=""/>
      <w:lvlJc w:val="left"/>
      <w:pPr>
        <w:tabs>
          <w:tab w:val="num" w:pos="-331"/>
        </w:tabs>
        <w:ind w:left="-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21" w15:restartNumberingAfterBreak="0">
    <w:nsid w:val="6A3E19E7"/>
    <w:multiLevelType w:val="hybridMultilevel"/>
    <w:tmpl w:val="262CA9DE"/>
    <w:lvl w:ilvl="0" w:tplc="60E48C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625A6"/>
    <w:multiLevelType w:val="multilevel"/>
    <w:tmpl w:val="E214B2C2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5D1D7C"/>
    <w:multiLevelType w:val="hybridMultilevel"/>
    <w:tmpl w:val="8EA0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47817"/>
    <w:multiLevelType w:val="hybridMultilevel"/>
    <w:tmpl w:val="76D2D616"/>
    <w:lvl w:ilvl="0" w:tplc="05A6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4294C"/>
    <w:multiLevelType w:val="hybridMultilevel"/>
    <w:tmpl w:val="25F6CE5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20"/>
  </w:num>
  <w:num w:numId="10">
    <w:abstractNumId w:val="2"/>
  </w:num>
  <w:num w:numId="11">
    <w:abstractNumId w:val="19"/>
  </w:num>
  <w:num w:numId="12">
    <w:abstractNumId w:val="5"/>
  </w:num>
  <w:num w:numId="13">
    <w:abstractNumId w:val="7"/>
  </w:num>
  <w:num w:numId="14">
    <w:abstractNumId w:val="6"/>
  </w:num>
  <w:num w:numId="15">
    <w:abstractNumId w:val="16"/>
  </w:num>
  <w:num w:numId="16">
    <w:abstractNumId w:val="24"/>
  </w:num>
  <w:num w:numId="17">
    <w:abstractNumId w:val="11"/>
  </w:num>
  <w:num w:numId="18">
    <w:abstractNumId w:val="10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17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6"/>
    <w:rsid w:val="00003F2D"/>
    <w:rsid w:val="00006A7E"/>
    <w:rsid w:val="00013C33"/>
    <w:rsid w:val="00014BAC"/>
    <w:rsid w:val="00014F56"/>
    <w:rsid w:val="00020214"/>
    <w:rsid w:val="000229A7"/>
    <w:rsid w:val="00025ACD"/>
    <w:rsid w:val="000300CA"/>
    <w:rsid w:val="00030835"/>
    <w:rsid w:val="0003163B"/>
    <w:rsid w:val="000319CA"/>
    <w:rsid w:val="00036158"/>
    <w:rsid w:val="0004196A"/>
    <w:rsid w:val="000551D9"/>
    <w:rsid w:val="00057056"/>
    <w:rsid w:val="000571CE"/>
    <w:rsid w:val="00062866"/>
    <w:rsid w:val="000632F7"/>
    <w:rsid w:val="00064EDA"/>
    <w:rsid w:val="00065579"/>
    <w:rsid w:val="00065EAD"/>
    <w:rsid w:val="000662C9"/>
    <w:rsid w:val="00066E62"/>
    <w:rsid w:val="000726FF"/>
    <w:rsid w:val="000728F1"/>
    <w:rsid w:val="000753CE"/>
    <w:rsid w:val="00075FEE"/>
    <w:rsid w:val="00085B83"/>
    <w:rsid w:val="00085C49"/>
    <w:rsid w:val="00087CCF"/>
    <w:rsid w:val="00087DD1"/>
    <w:rsid w:val="000900CF"/>
    <w:rsid w:val="00090FBB"/>
    <w:rsid w:val="00093A4B"/>
    <w:rsid w:val="00095D81"/>
    <w:rsid w:val="00095E0E"/>
    <w:rsid w:val="00096BD7"/>
    <w:rsid w:val="00097447"/>
    <w:rsid w:val="000A0C57"/>
    <w:rsid w:val="000A0C68"/>
    <w:rsid w:val="000A34C4"/>
    <w:rsid w:val="000A378B"/>
    <w:rsid w:val="000B4DAD"/>
    <w:rsid w:val="000B7A3C"/>
    <w:rsid w:val="000C0179"/>
    <w:rsid w:val="000C02BD"/>
    <w:rsid w:val="000C0DCA"/>
    <w:rsid w:val="000C349A"/>
    <w:rsid w:val="000C3909"/>
    <w:rsid w:val="000C3B1E"/>
    <w:rsid w:val="000C3B34"/>
    <w:rsid w:val="000C4C74"/>
    <w:rsid w:val="000D0B87"/>
    <w:rsid w:val="000D7043"/>
    <w:rsid w:val="000D776E"/>
    <w:rsid w:val="000D7F76"/>
    <w:rsid w:val="000E07DD"/>
    <w:rsid w:val="000E113C"/>
    <w:rsid w:val="000E347E"/>
    <w:rsid w:val="000E4A06"/>
    <w:rsid w:val="000E5242"/>
    <w:rsid w:val="000E7292"/>
    <w:rsid w:val="000E75B9"/>
    <w:rsid w:val="000F2851"/>
    <w:rsid w:val="000F4CAD"/>
    <w:rsid w:val="000F54B8"/>
    <w:rsid w:val="000F6476"/>
    <w:rsid w:val="000F73E2"/>
    <w:rsid w:val="000F7781"/>
    <w:rsid w:val="00100A38"/>
    <w:rsid w:val="00100D50"/>
    <w:rsid w:val="00104B73"/>
    <w:rsid w:val="00106439"/>
    <w:rsid w:val="00110568"/>
    <w:rsid w:val="001131F7"/>
    <w:rsid w:val="001132C0"/>
    <w:rsid w:val="00120015"/>
    <w:rsid w:val="00124571"/>
    <w:rsid w:val="001250F4"/>
    <w:rsid w:val="001261D1"/>
    <w:rsid w:val="00133320"/>
    <w:rsid w:val="001349F7"/>
    <w:rsid w:val="0013719C"/>
    <w:rsid w:val="00140DB0"/>
    <w:rsid w:val="00140E55"/>
    <w:rsid w:val="001417C5"/>
    <w:rsid w:val="001436DC"/>
    <w:rsid w:val="00146A34"/>
    <w:rsid w:val="0015219D"/>
    <w:rsid w:val="001542AC"/>
    <w:rsid w:val="00154830"/>
    <w:rsid w:val="00154BC0"/>
    <w:rsid w:val="0016031F"/>
    <w:rsid w:val="00160730"/>
    <w:rsid w:val="0016125E"/>
    <w:rsid w:val="0016184B"/>
    <w:rsid w:val="00166D09"/>
    <w:rsid w:val="001674F2"/>
    <w:rsid w:val="001677E2"/>
    <w:rsid w:val="00170872"/>
    <w:rsid w:val="0017289D"/>
    <w:rsid w:val="00172B60"/>
    <w:rsid w:val="0017327C"/>
    <w:rsid w:val="00174C2D"/>
    <w:rsid w:val="00181352"/>
    <w:rsid w:val="001840A8"/>
    <w:rsid w:val="001848BE"/>
    <w:rsid w:val="001865A4"/>
    <w:rsid w:val="0018770A"/>
    <w:rsid w:val="001972D6"/>
    <w:rsid w:val="001A0110"/>
    <w:rsid w:val="001A0B0D"/>
    <w:rsid w:val="001A3D25"/>
    <w:rsid w:val="001A5793"/>
    <w:rsid w:val="001B107B"/>
    <w:rsid w:val="001B4AC6"/>
    <w:rsid w:val="001B4F73"/>
    <w:rsid w:val="001B505A"/>
    <w:rsid w:val="001B6EF7"/>
    <w:rsid w:val="001B7A67"/>
    <w:rsid w:val="001B7FA5"/>
    <w:rsid w:val="001C0428"/>
    <w:rsid w:val="001C2F5B"/>
    <w:rsid w:val="001C32ED"/>
    <w:rsid w:val="001C5137"/>
    <w:rsid w:val="001C7E30"/>
    <w:rsid w:val="001D04AC"/>
    <w:rsid w:val="001D126A"/>
    <w:rsid w:val="001D268E"/>
    <w:rsid w:val="001D442C"/>
    <w:rsid w:val="001E0D48"/>
    <w:rsid w:val="001E132C"/>
    <w:rsid w:val="001E46B6"/>
    <w:rsid w:val="001E6CE3"/>
    <w:rsid w:val="001E7F36"/>
    <w:rsid w:val="001F0AB9"/>
    <w:rsid w:val="001F12B6"/>
    <w:rsid w:val="001F14ED"/>
    <w:rsid w:val="001F4D83"/>
    <w:rsid w:val="001F741A"/>
    <w:rsid w:val="002030E7"/>
    <w:rsid w:val="00204EA6"/>
    <w:rsid w:val="002055BE"/>
    <w:rsid w:val="0021018B"/>
    <w:rsid w:val="00210587"/>
    <w:rsid w:val="00211E83"/>
    <w:rsid w:val="002123D9"/>
    <w:rsid w:val="00213550"/>
    <w:rsid w:val="002152E9"/>
    <w:rsid w:val="00216725"/>
    <w:rsid w:val="002210BC"/>
    <w:rsid w:val="0022171C"/>
    <w:rsid w:val="00221A53"/>
    <w:rsid w:val="00222FE3"/>
    <w:rsid w:val="0022397B"/>
    <w:rsid w:val="00224D0B"/>
    <w:rsid w:val="00224E16"/>
    <w:rsid w:val="00225451"/>
    <w:rsid w:val="00227FCF"/>
    <w:rsid w:val="0023201B"/>
    <w:rsid w:val="00234370"/>
    <w:rsid w:val="00234D3C"/>
    <w:rsid w:val="00235728"/>
    <w:rsid w:val="00236E1B"/>
    <w:rsid w:val="0023742C"/>
    <w:rsid w:val="00237B13"/>
    <w:rsid w:val="002469AA"/>
    <w:rsid w:val="00253E1E"/>
    <w:rsid w:val="00255B69"/>
    <w:rsid w:val="002574A2"/>
    <w:rsid w:val="00260492"/>
    <w:rsid w:val="002619AD"/>
    <w:rsid w:val="00262417"/>
    <w:rsid w:val="002651C7"/>
    <w:rsid w:val="00266038"/>
    <w:rsid w:val="00266046"/>
    <w:rsid w:val="00266A7F"/>
    <w:rsid w:val="002736E5"/>
    <w:rsid w:val="002744CC"/>
    <w:rsid w:val="002764F0"/>
    <w:rsid w:val="00280C70"/>
    <w:rsid w:val="0028107A"/>
    <w:rsid w:val="00281D49"/>
    <w:rsid w:val="00283037"/>
    <w:rsid w:val="00284ED3"/>
    <w:rsid w:val="002948F0"/>
    <w:rsid w:val="002964B6"/>
    <w:rsid w:val="0029705A"/>
    <w:rsid w:val="002A01EE"/>
    <w:rsid w:val="002A1160"/>
    <w:rsid w:val="002A4466"/>
    <w:rsid w:val="002A4D47"/>
    <w:rsid w:val="002A6660"/>
    <w:rsid w:val="002A6B06"/>
    <w:rsid w:val="002A7D5E"/>
    <w:rsid w:val="002B1D9F"/>
    <w:rsid w:val="002B36F0"/>
    <w:rsid w:val="002B4E98"/>
    <w:rsid w:val="002B5BED"/>
    <w:rsid w:val="002B70B6"/>
    <w:rsid w:val="002B7995"/>
    <w:rsid w:val="002C0AAA"/>
    <w:rsid w:val="002C1399"/>
    <w:rsid w:val="002C3E9C"/>
    <w:rsid w:val="002C5609"/>
    <w:rsid w:val="002C5DB1"/>
    <w:rsid w:val="002D035C"/>
    <w:rsid w:val="002D44B3"/>
    <w:rsid w:val="002D4AC4"/>
    <w:rsid w:val="002E03DA"/>
    <w:rsid w:val="002E16FA"/>
    <w:rsid w:val="002E30E2"/>
    <w:rsid w:val="002E354C"/>
    <w:rsid w:val="002E4FAD"/>
    <w:rsid w:val="002E6C14"/>
    <w:rsid w:val="002F0EEC"/>
    <w:rsid w:val="002F371F"/>
    <w:rsid w:val="002F43A2"/>
    <w:rsid w:val="002F5A5D"/>
    <w:rsid w:val="003004C7"/>
    <w:rsid w:val="00303476"/>
    <w:rsid w:val="00305DC0"/>
    <w:rsid w:val="0030795F"/>
    <w:rsid w:val="0031361A"/>
    <w:rsid w:val="00313B9C"/>
    <w:rsid w:val="00313BD4"/>
    <w:rsid w:val="00315597"/>
    <w:rsid w:val="00315D5A"/>
    <w:rsid w:val="003167F2"/>
    <w:rsid w:val="00320609"/>
    <w:rsid w:val="00321BA7"/>
    <w:rsid w:val="00323774"/>
    <w:rsid w:val="0032382E"/>
    <w:rsid w:val="003343C5"/>
    <w:rsid w:val="003347F6"/>
    <w:rsid w:val="003355EB"/>
    <w:rsid w:val="0034017A"/>
    <w:rsid w:val="00340C93"/>
    <w:rsid w:val="003429E0"/>
    <w:rsid w:val="00344099"/>
    <w:rsid w:val="00347249"/>
    <w:rsid w:val="0034767A"/>
    <w:rsid w:val="003509A2"/>
    <w:rsid w:val="00350FEE"/>
    <w:rsid w:val="003516B1"/>
    <w:rsid w:val="00353B7B"/>
    <w:rsid w:val="00353C22"/>
    <w:rsid w:val="003567EF"/>
    <w:rsid w:val="00356B26"/>
    <w:rsid w:val="00357C4A"/>
    <w:rsid w:val="00364B31"/>
    <w:rsid w:val="0036592C"/>
    <w:rsid w:val="003725F4"/>
    <w:rsid w:val="003730D3"/>
    <w:rsid w:val="00383D70"/>
    <w:rsid w:val="003846D0"/>
    <w:rsid w:val="003860E3"/>
    <w:rsid w:val="003900F6"/>
    <w:rsid w:val="0039060E"/>
    <w:rsid w:val="003909D0"/>
    <w:rsid w:val="00390B83"/>
    <w:rsid w:val="003921E2"/>
    <w:rsid w:val="0039615B"/>
    <w:rsid w:val="003969B8"/>
    <w:rsid w:val="003A0BCB"/>
    <w:rsid w:val="003A25A0"/>
    <w:rsid w:val="003A28A8"/>
    <w:rsid w:val="003A4625"/>
    <w:rsid w:val="003A6EB0"/>
    <w:rsid w:val="003B03FA"/>
    <w:rsid w:val="003B1A5C"/>
    <w:rsid w:val="003B4267"/>
    <w:rsid w:val="003B7545"/>
    <w:rsid w:val="003B7EE3"/>
    <w:rsid w:val="003C0DD7"/>
    <w:rsid w:val="003C6B71"/>
    <w:rsid w:val="003D3F48"/>
    <w:rsid w:val="003D5E34"/>
    <w:rsid w:val="003D793D"/>
    <w:rsid w:val="003E06D9"/>
    <w:rsid w:val="003E1C8E"/>
    <w:rsid w:val="003E23E4"/>
    <w:rsid w:val="003E2762"/>
    <w:rsid w:val="003E2DBB"/>
    <w:rsid w:val="003E30A6"/>
    <w:rsid w:val="003F0ECE"/>
    <w:rsid w:val="003F1C3E"/>
    <w:rsid w:val="003F2A37"/>
    <w:rsid w:val="003F2D9D"/>
    <w:rsid w:val="003F3293"/>
    <w:rsid w:val="003F40C9"/>
    <w:rsid w:val="003F5F75"/>
    <w:rsid w:val="003F6428"/>
    <w:rsid w:val="003F6DCA"/>
    <w:rsid w:val="003F7199"/>
    <w:rsid w:val="004022D0"/>
    <w:rsid w:val="00402F18"/>
    <w:rsid w:val="00404055"/>
    <w:rsid w:val="00405259"/>
    <w:rsid w:val="004056A7"/>
    <w:rsid w:val="00410779"/>
    <w:rsid w:val="004108A9"/>
    <w:rsid w:val="00413A2E"/>
    <w:rsid w:val="00417136"/>
    <w:rsid w:val="004202DC"/>
    <w:rsid w:val="004211B6"/>
    <w:rsid w:val="00423CF9"/>
    <w:rsid w:val="00431579"/>
    <w:rsid w:val="00436EC9"/>
    <w:rsid w:val="00437654"/>
    <w:rsid w:val="00440F7B"/>
    <w:rsid w:val="004411B2"/>
    <w:rsid w:val="00443543"/>
    <w:rsid w:val="00444195"/>
    <w:rsid w:val="00444C36"/>
    <w:rsid w:val="00444D24"/>
    <w:rsid w:val="00444DA6"/>
    <w:rsid w:val="00452171"/>
    <w:rsid w:val="004526E3"/>
    <w:rsid w:val="00452B13"/>
    <w:rsid w:val="00457D86"/>
    <w:rsid w:val="00461CCC"/>
    <w:rsid w:val="00462BC1"/>
    <w:rsid w:val="00465645"/>
    <w:rsid w:val="004665CE"/>
    <w:rsid w:val="0046759E"/>
    <w:rsid w:val="0047022F"/>
    <w:rsid w:val="00471794"/>
    <w:rsid w:val="00472022"/>
    <w:rsid w:val="00476AFB"/>
    <w:rsid w:val="0047755C"/>
    <w:rsid w:val="004835E4"/>
    <w:rsid w:val="00484339"/>
    <w:rsid w:val="00485ADE"/>
    <w:rsid w:val="00486A38"/>
    <w:rsid w:val="00487B39"/>
    <w:rsid w:val="00494699"/>
    <w:rsid w:val="004A0C0C"/>
    <w:rsid w:val="004A49B3"/>
    <w:rsid w:val="004A5854"/>
    <w:rsid w:val="004A5FF1"/>
    <w:rsid w:val="004A7CCA"/>
    <w:rsid w:val="004B22DE"/>
    <w:rsid w:val="004B2EFF"/>
    <w:rsid w:val="004B7C18"/>
    <w:rsid w:val="004B7CC2"/>
    <w:rsid w:val="004C0147"/>
    <w:rsid w:val="004C245E"/>
    <w:rsid w:val="004C4D04"/>
    <w:rsid w:val="004D4469"/>
    <w:rsid w:val="004E07B8"/>
    <w:rsid w:val="004E11B7"/>
    <w:rsid w:val="004E2559"/>
    <w:rsid w:val="004E41E7"/>
    <w:rsid w:val="004E7EB0"/>
    <w:rsid w:val="004F2A56"/>
    <w:rsid w:val="00501858"/>
    <w:rsid w:val="00504A76"/>
    <w:rsid w:val="005109B9"/>
    <w:rsid w:val="00510E6C"/>
    <w:rsid w:val="00511880"/>
    <w:rsid w:val="00511F52"/>
    <w:rsid w:val="00511FF3"/>
    <w:rsid w:val="00514A91"/>
    <w:rsid w:val="0052086F"/>
    <w:rsid w:val="00523B8C"/>
    <w:rsid w:val="00524955"/>
    <w:rsid w:val="0052595C"/>
    <w:rsid w:val="005261F5"/>
    <w:rsid w:val="005262E8"/>
    <w:rsid w:val="00526705"/>
    <w:rsid w:val="0052712D"/>
    <w:rsid w:val="0053239C"/>
    <w:rsid w:val="00535634"/>
    <w:rsid w:val="00535C4F"/>
    <w:rsid w:val="00540008"/>
    <w:rsid w:val="00544475"/>
    <w:rsid w:val="00550060"/>
    <w:rsid w:val="00551727"/>
    <w:rsid w:val="005542BD"/>
    <w:rsid w:val="005610C0"/>
    <w:rsid w:val="0056215E"/>
    <w:rsid w:val="005634C7"/>
    <w:rsid w:val="0056482B"/>
    <w:rsid w:val="00567692"/>
    <w:rsid w:val="0057204F"/>
    <w:rsid w:val="005752E5"/>
    <w:rsid w:val="005813CA"/>
    <w:rsid w:val="00582C76"/>
    <w:rsid w:val="00583A15"/>
    <w:rsid w:val="0058438B"/>
    <w:rsid w:val="00584B79"/>
    <w:rsid w:val="00586125"/>
    <w:rsid w:val="00592EE0"/>
    <w:rsid w:val="005957B3"/>
    <w:rsid w:val="005A30FC"/>
    <w:rsid w:val="005A795F"/>
    <w:rsid w:val="005A7B30"/>
    <w:rsid w:val="005B165C"/>
    <w:rsid w:val="005B3EBD"/>
    <w:rsid w:val="005B4337"/>
    <w:rsid w:val="005B467B"/>
    <w:rsid w:val="005B4B82"/>
    <w:rsid w:val="005C0308"/>
    <w:rsid w:val="005C0961"/>
    <w:rsid w:val="005C1CEF"/>
    <w:rsid w:val="005C36BD"/>
    <w:rsid w:val="005C3F0A"/>
    <w:rsid w:val="005C5C7E"/>
    <w:rsid w:val="005C7077"/>
    <w:rsid w:val="005D01C3"/>
    <w:rsid w:val="005D0BF7"/>
    <w:rsid w:val="005D23A9"/>
    <w:rsid w:val="005D3946"/>
    <w:rsid w:val="005D403C"/>
    <w:rsid w:val="005D49C7"/>
    <w:rsid w:val="005D4D57"/>
    <w:rsid w:val="005E2018"/>
    <w:rsid w:val="005E293D"/>
    <w:rsid w:val="005E3AE4"/>
    <w:rsid w:val="005E6DB7"/>
    <w:rsid w:val="005E7239"/>
    <w:rsid w:val="005F7E4F"/>
    <w:rsid w:val="00601594"/>
    <w:rsid w:val="00603C15"/>
    <w:rsid w:val="0060512C"/>
    <w:rsid w:val="0061022F"/>
    <w:rsid w:val="00612262"/>
    <w:rsid w:val="006136F1"/>
    <w:rsid w:val="00614A47"/>
    <w:rsid w:val="0061720A"/>
    <w:rsid w:val="00617C8F"/>
    <w:rsid w:val="00622550"/>
    <w:rsid w:val="006267A2"/>
    <w:rsid w:val="00632D34"/>
    <w:rsid w:val="006353AD"/>
    <w:rsid w:val="00637589"/>
    <w:rsid w:val="006407EC"/>
    <w:rsid w:val="0064146D"/>
    <w:rsid w:val="00642B06"/>
    <w:rsid w:val="00643111"/>
    <w:rsid w:val="006433F5"/>
    <w:rsid w:val="00651698"/>
    <w:rsid w:val="00654681"/>
    <w:rsid w:val="00654DAD"/>
    <w:rsid w:val="00655F00"/>
    <w:rsid w:val="006568D9"/>
    <w:rsid w:val="00656B9D"/>
    <w:rsid w:val="00657D4F"/>
    <w:rsid w:val="00663434"/>
    <w:rsid w:val="00666189"/>
    <w:rsid w:val="00666E9E"/>
    <w:rsid w:val="00670A9F"/>
    <w:rsid w:val="006719E0"/>
    <w:rsid w:val="00674D5A"/>
    <w:rsid w:val="006773BE"/>
    <w:rsid w:val="00681BF3"/>
    <w:rsid w:val="00682812"/>
    <w:rsid w:val="00683AE4"/>
    <w:rsid w:val="006850EC"/>
    <w:rsid w:val="0068675F"/>
    <w:rsid w:val="00686C9C"/>
    <w:rsid w:val="0069154D"/>
    <w:rsid w:val="006956CD"/>
    <w:rsid w:val="00695704"/>
    <w:rsid w:val="006A0951"/>
    <w:rsid w:val="006A0F8F"/>
    <w:rsid w:val="006A1E56"/>
    <w:rsid w:val="006A2D98"/>
    <w:rsid w:val="006A3C55"/>
    <w:rsid w:val="006A40EB"/>
    <w:rsid w:val="006A418B"/>
    <w:rsid w:val="006A66E0"/>
    <w:rsid w:val="006A6C46"/>
    <w:rsid w:val="006A6D5A"/>
    <w:rsid w:val="006B46A7"/>
    <w:rsid w:val="006B69DC"/>
    <w:rsid w:val="006C0420"/>
    <w:rsid w:val="006C5089"/>
    <w:rsid w:val="006C50CD"/>
    <w:rsid w:val="006C5461"/>
    <w:rsid w:val="006C73EE"/>
    <w:rsid w:val="006C774A"/>
    <w:rsid w:val="006C7871"/>
    <w:rsid w:val="006D17AE"/>
    <w:rsid w:val="006E0BC5"/>
    <w:rsid w:val="006E0E9D"/>
    <w:rsid w:val="006E37BA"/>
    <w:rsid w:val="006E5276"/>
    <w:rsid w:val="006E5905"/>
    <w:rsid w:val="006E60B5"/>
    <w:rsid w:val="006E74FF"/>
    <w:rsid w:val="006F275A"/>
    <w:rsid w:val="006F6B53"/>
    <w:rsid w:val="006F7CBE"/>
    <w:rsid w:val="007028BE"/>
    <w:rsid w:val="00703BE4"/>
    <w:rsid w:val="00704E34"/>
    <w:rsid w:val="00707F58"/>
    <w:rsid w:val="00710D18"/>
    <w:rsid w:val="007123C5"/>
    <w:rsid w:val="00714583"/>
    <w:rsid w:val="007162A1"/>
    <w:rsid w:val="00716686"/>
    <w:rsid w:val="00723CBF"/>
    <w:rsid w:val="00727FEC"/>
    <w:rsid w:val="007325A3"/>
    <w:rsid w:val="00735766"/>
    <w:rsid w:val="00736AAF"/>
    <w:rsid w:val="007374C4"/>
    <w:rsid w:val="0074027A"/>
    <w:rsid w:val="00740470"/>
    <w:rsid w:val="00742229"/>
    <w:rsid w:val="007429B9"/>
    <w:rsid w:val="007436B1"/>
    <w:rsid w:val="00743908"/>
    <w:rsid w:val="00745676"/>
    <w:rsid w:val="00745C2F"/>
    <w:rsid w:val="007478DD"/>
    <w:rsid w:val="0075136A"/>
    <w:rsid w:val="00752CC9"/>
    <w:rsid w:val="00755AED"/>
    <w:rsid w:val="00761970"/>
    <w:rsid w:val="00763308"/>
    <w:rsid w:val="007639B8"/>
    <w:rsid w:val="00764014"/>
    <w:rsid w:val="00767C32"/>
    <w:rsid w:val="00770A5E"/>
    <w:rsid w:val="007751EE"/>
    <w:rsid w:val="0078241A"/>
    <w:rsid w:val="0078243B"/>
    <w:rsid w:val="00783DA3"/>
    <w:rsid w:val="00784D97"/>
    <w:rsid w:val="00787FD8"/>
    <w:rsid w:val="0079263E"/>
    <w:rsid w:val="00794055"/>
    <w:rsid w:val="007A215C"/>
    <w:rsid w:val="007A48AF"/>
    <w:rsid w:val="007A4F6F"/>
    <w:rsid w:val="007A6084"/>
    <w:rsid w:val="007B1933"/>
    <w:rsid w:val="007B5051"/>
    <w:rsid w:val="007B5525"/>
    <w:rsid w:val="007B568A"/>
    <w:rsid w:val="007B5733"/>
    <w:rsid w:val="007B7601"/>
    <w:rsid w:val="007B7B6C"/>
    <w:rsid w:val="007C1462"/>
    <w:rsid w:val="007C15CC"/>
    <w:rsid w:val="007C1AC0"/>
    <w:rsid w:val="007D2F1C"/>
    <w:rsid w:val="007D3D87"/>
    <w:rsid w:val="007D467F"/>
    <w:rsid w:val="007D70CA"/>
    <w:rsid w:val="007E0D39"/>
    <w:rsid w:val="007F1D24"/>
    <w:rsid w:val="007F3450"/>
    <w:rsid w:val="007F3526"/>
    <w:rsid w:val="007F3D27"/>
    <w:rsid w:val="00801FCA"/>
    <w:rsid w:val="00803407"/>
    <w:rsid w:val="00803F82"/>
    <w:rsid w:val="00804367"/>
    <w:rsid w:val="00810639"/>
    <w:rsid w:val="00810C2D"/>
    <w:rsid w:val="00811434"/>
    <w:rsid w:val="00814D3C"/>
    <w:rsid w:val="0081764C"/>
    <w:rsid w:val="00820EF8"/>
    <w:rsid w:val="00826243"/>
    <w:rsid w:val="00831917"/>
    <w:rsid w:val="008352C0"/>
    <w:rsid w:val="00836A33"/>
    <w:rsid w:val="00837507"/>
    <w:rsid w:val="0083767C"/>
    <w:rsid w:val="00840551"/>
    <w:rsid w:val="008437CC"/>
    <w:rsid w:val="008441A1"/>
    <w:rsid w:val="00844F42"/>
    <w:rsid w:val="008456CC"/>
    <w:rsid w:val="00847B6B"/>
    <w:rsid w:val="008505B7"/>
    <w:rsid w:val="00850C3F"/>
    <w:rsid w:val="008521D7"/>
    <w:rsid w:val="008571A2"/>
    <w:rsid w:val="008574E1"/>
    <w:rsid w:val="00860D05"/>
    <w:rsid w:val="00862CFD"/>
    <w:rsid w:val="00863B3E"/>
    <w:rsid w:val="00866ADB"/>
    <w:rsid w:val="008740B9"/>
    <w:rsid w:val="00876A30"/>
    <w:rsid w:val="00876AF7"/>
    <w:rsid w:val="00881AEE"/>
    <w:rsid w:val="00882746"/>
    <w:rsid w:val="008858CD"/>
    <w:rsid w:val="00885A2F"/>
    <w:rsid w:val="00886EE6"/>
    <w:rsid w:val="008872F9"/>
    <w:rsid w:val="00890873"/>
    <w:rsid w:val="008913FB"/>
    <w:rsid w:val="008A0EB4"/>
    <w:rsid w:val="008A27D8"/>
    <w:rsid w:val="008A2A27"/>
    <w:rsid w:val="008A2B12"/>
    <w:rsid w:val="008A4E14"/>
    <w:rsid w:val="008A4F26"/>
    <w:rsid w:val="008A5E63"/>
    <w:rsid w:val="008A6835"/>
    <w:rsid w:val="008A6883"/>
    <w:rsid w:val="008B0498"/>
    <w:rsid w:val="008B2D60"/>
    <w:rsid w:val="008B3D4F"/>
    <w:rsid w:val="008B566F"/>
    <w:rsid w:val="008C17F5"/>
    <w:rsid w:val="008C1C99"/>
    <w:rsid w:val="008C3695"/>
    <w:rsid w:val="008D38A9"/>
    <w:rsid w:val="008D456D"/>
    <w:rsid w:val="008D50E6"/>
    <w:rsid w:val="008D644A"/>
    <w:rsid w:val="008E1AEE"/>
    <w:rsid w:val="008E53D7"/>
    <w:rsid w:val="008F11A2"/>
    <w:rsid w:val="008F319D"/>
    <w:rsid w:val="00905EB9"/>
    <w:rsid w:val="0091404F"/>
    <w:rsid w:val="00914EE8"/>
    <w:rsid w:val="009167C2"/>
    <w:rsid w:val="00916D59"/>
    <w:rsid w:val="009206A8"/>
    <w:rsid w:val="00925AE3"/>
    <w:rsid w:val="00927763"/>
    <w:rsid w:val="00930AA9"/>
    <w:rsid w:val="00930DC8"/>
    <w:rsid w:val="00932931"/>
    <w:rsid w:val="00937B45"/>
    <w:rsid w:val="00940738"/>
    <w:rsid w:val="00942173"/>
    <w:rsid w:val="00943995"/>
    <w:rsid w:val="00943A5B"/>
    <w:rsid w:val="009449D0"/>
    <w:rsid w:val="00946942"/>
    <w:rsid w:val="009476B4"/>
    <w:rsid w:val="009510EB"/>
    <w:rsid w:val="00954EB4"/>
    <w:rsid w:val="009607E6"/>
    <w:rsid w:val="009616AB"/>
    <w:rsid w:val="00961839"/>
    <w:rsid w:val="00963952"/>
    <w:rsid w:val="009668CA"/>
    <w:rsid w:val="00967CE4"/>
    <w:rsid w:val="00967D1E"/>
    <w:rsid w:val="00974011"/>
    <w:rsid w:val="009806EF"/>
    <w:rsid w:val="00981FA6"/>
    <w:rsid w:val="00983B4D"/>
    <w:rsid w:val="00983C1D"/>
    <w:rsid w:val="00984BE7"/>
    <w:rsid w:val="00985866"/>
    <w:rsid w:val="00986421"/>
    <w:rsid w:val="00987242"/>
    <w:rsid w:val="00987C3C"/>
    <w:rsid w:val="0099170F"/>
    <w:rsid w:val="00992F40"/>
    <w:rsid w:val="00994747"/>
    <w:rsid w:val="0099536B"/>
    <w:rsid w:val="009A0465"/>
    <w:rsid w:val="009A0DC5"/>
    <w:rsid w:val="009A471A"/>
    <w:rsid w:val="009B04D4"/>
    <w:rsid w:val="009B25CD"/>
    <w:rsid w:val="009C0107"/>
    <w:rsid w:val="009C1A9D"/>
    <w:rsid w:val="009C3C55"/>
    <w:rsid w:val="009C437C"/>
    <w:rsid w:val="009C490D"/>
    <w:rsid w:val="009C53C2"/>
    <w:rsid w:val="009D24F9"/>
    <w:rsid w:val="009D2A73"/>
    <w:rsid w:val="009E2334"/>
    <w:rsid w:val="009E3272"/>
    <w:rsid w:val="009E4691"/>
    <w:rsid w:val="009E4AC8"/>
    <w:rsid w:val="009E5D17"/>
    <w:rsid w:val="009F1C17"/>
    <w:rsid w:val="009F4B55"/>
    <w:rsid w:val="009F53CA"/>
    <w:rsid w:val="009F6C33"/>
    <w:rsid w:val="009F7FF3"/>
    <w:rsid w:val="00A10CA0"/>
    <w:rsid w:val="00A11F85"/>
    <w:rsid w:val="00A14A24"/>
    <w:rsid w:val="00A15B1E"/>
    <w:rsid w:val="00A1601F"/>
    <w:rsid w:val="00A21D70"/>
    <w:rsid w:val="00A2303A"/>
    <w:rsid w:val="00A24BA8"/>
    <w:rsid w:val="00A25327"/>
    <w:rsid w:val="00A26C5D"/>
    <w:rsid w:val="00A27F68"/>
    <w:rsid w:val="00A3139C"/>
    <w:rsid w:val="00A31D89"/>
    <w:rsid w:val="00A32FCF"/>
    <w:rsid w:val="00A33550"/>
    <w:rsid w:val="00A33DD3"/>
    <w:rsid w:val="00A353BD"/>
    <w:rsid w:val="00A3768F"/>
    <w:rsid w:val="00A43CBA"/>
    <w:rsid w:val="00A44699"/>
    <w:rsid w:val="00A46992"/>
    <w:rsid w:val="00A47BC3"/>
    <w:rsid w:val="00A614AC"/>
    <w:rsid w:val="00A61922"/>
    <w:rsid w:val="00A619E3"/>
    <w:rsid w:val="00A64BB3"/>
    <w:rsid w:val="00A67C8F"/>
    <w:rsid w:val="00A705A2"/>
    <w:rsid w:val="00A71A78"/>
    <w:rsid w:val="00A73213"/>
    <w:rsid w:val="00A75C72"/>
    <w:rsid w:val="00A76247"/>
    <w:rsid w:val="00A766A8"/>
    <w:rsid w:val="00A767C9"/>
    <w:rsid w:val="00A76D55"/>
    <w:rsid w:val="00A80D04"/>
    <w:rsid w:val="00A87E41"/>
    <w:rsid w:val="00A941A6"/>
    <w:rsid w:val="00A94D59"/>
    <w:rsid w:val="00A95526"/>
    <w:rsid w:val="00A95DDE"/>
    <w:rsid w:val="00A9684F"/>
    <w:rsid w:val="00A978F6"/>
    <w:rsid w:val="00A97E5A"/>
    <w:rsid w:val="00A97E7C"/>
    <w:rsid w:val="00AA196D"/>
    <w:rsid w:val="00AA5AC3"/>
    <w:rsid w:val="00AA6EDA"/>
    <w:rsid w:val="00AB10A9"/>
    <w:rsid w:val="00AB3908"/>
    <w:rsid w:val="00AB6C8F"/>
    <w:rsid w:val="00AC0A10"/>
    <w:rsid w:val="00AC0A64"/>
    <w:rsid w:val="00AC21F0"/>
    <w:rsid w:val="00AC4151"/>
    <w:rsid w:val="00AC64D4"/>
    <w:rsid w:val="00AC669F"/>
    <w:rsid w:val="00AC6812"/>
    <w:rsid w:val="00AC6AD7"/>
    <w:rsid w:val="00AD27DF"/>
    <w:rsid w:val="00AE4CBE"/>
    <w:rsid w:val="00AE5CA5"/>
    <w:rsid w:val="00AE7FCB"/>
    <w:rsid w:val="00AF1114"/>
    <w:rsid w:val="00AF65FD"/>
    <w:rsid w:val="00B02CB3"/>
    <w:rsid w:val="00B03CC4"/>
    <w:rsid w:val="00B03D03"/>
    <w:rsid w:val="00B058DD"/>
    <w:rsid w:val="00B10053"/>
    <w:rsid w:val="00B106FC"/>
    <w:rsid w:val="00B10A7D"/>
    <w:rsid w:val="00B11300"/>
    <w:rsid w:val="00B133CC"/>
    <w:rsid w:val="00B133FA"/>
    <w:rsid w:val="00B1358D"/>
    <w:rsid w:val="00B13902"/>
    <w:rsid w:val="00B1604F"/>
    <w:rsid w:val="00B16D58"/>
    <w:rsid w:val="00B230AF"/>
    <w:rsid w:val="00B2419A"/>
    <w:rsid w:val="00B251ED"/>
    <w:rsid w:val="00B27ED2"/>
    <w:rsid w:val="00B30634"/>
    <w:rsid w:val="00B30829"/>
    <w:rsid w:val="00B32A1D"/>
    <w:rsid w:val="00B33073"/>
    <w:rsid w:val="00B35737"/>
    <w:rsid w:val="00B44E5D"/>
    <w:rsid w:val="00B517B1"/>
    <w:rsid w:val="00B5228A"/>
    <w:rsid w:val="00B52294"/>
    <w:rsid w:val="00B526E4"/>
    <w:rsid w:val="00B53613"/>
    <w:rsid w:val="00B539CE"/>
    <w:rsid w:val="00B54156"/>
    <w:rsid w:val="00B54D36"/>
    <w:rsid w:val="00B62FA8"/>
    <w:rsid w:val="00B63887"/>
    <w:rsid w:val="00B745C3"/>
    <w:rsid w:val="00B74E0B"/>
    <w:rsid w:val="00B75DD8"/>
    <w:rsid w:val="00B81CAA"/>
    <w:rsid w:val="00B8738B"/>
    <w:rsid w:val="00B948D6"/>
    <w:rsid w:val="00B95F6E"/>
    <w:rsid w:val="00B9771C"/>
    <w:rsid w:val="00BA45F7"/>
    <w:rsid w:val="00BA6B16"/>
    <w:rsid w:val="00BA734C"/>
    <w:rsid w:val="00BB11FB"/>
    <w:rsid w:val="00BB248A"/>
    <w:rsid w:val="00BC027C"/>
    <w:rsid w:val="00BC09B9"/>
    <w:rsid w:val="00BC0A8D"/>
    <w:rsid w:val="00BC11BA"/>
    <w:rsid w:val="00BC3992"/>
    <w:rsid w:val="00BC5877"/>
    <w:rsid w:val="00BC797B"/>
    <w:rsid w:val="00BC79D6"/>
    <w:rsid w:val="00BD065E"/>
    <w:rsid w:val="00BD0F51"/>
    <w:rsid w:val="00BD424A"/>
    <w:rsid w:val="00BE0B14"/>
    <w:rsid w:val="00BE0D6D"/>
    <w:rsid w:val="00BE2255"/>
    <w:rsid w:val="00BE3464"/>
    <w:rsid w:val="00BE3465"/>
    <w:rsid w:val="00BE3DC0"/>
    <w:rsid w:val="00BE7AE6"/>
    <w:rsid w:val="00BE7BFD"/>
    <w:rsid w:val="00BF0689"/>
    <w:rsid w:val="00BF422B"/>
    <w:rsid w:val="00BF4259"/>
    <w:rsid w:val="00BF578C"/>
    <w:rsid w:val="00C00419"/>
    <w:rsid w:val="00C00461"/>
    <w:rsid w:val="00C04F16"/>
    <w:rsid w:val="00C053FA"/>
    <w:rsid w:val="00C0679F"/>
    <w:rsid w:val="00C06AD4"/>
    <w:rsid w:val="00C11704"/>
    <w:rsid w:val="00C156EA"/>
    <w:rsid w:val="00C17E0A"/>
    <w:rsid w:val="00C20EEA"/>
    <w:rsid w:val="00C22AE9"/>
    <w:rsid w:val="00C22D5E"/>
    <w:rsid w:val="00C30095"/>
    <w:rsid w:val="00C334D3"/>
    <w:rsid w:val="00C34960"/>
    <w:rsid w:val="00C34D1A"/>
    <w:rsid w:val="00C361D6"/>
    <w:rsid w:val="00C36A42"/>
    <w:rsid w:val="00C45EAC"/>
    <w:rsid w:val="00C526B3"/>
    <w:rsid w:val="00C52A28"/>
    <w:rsid w:val="00C52C84"/>
    <w:rsid w:val="00C54CD5"/>
    <w:rsid w:val="00C553B2"/>
    <w:rsid w:val="00C57770"/>
    <w:rsid w:val="00C71857"/>
    <w:rsid w:val="00C728EF"/>
    <w:rsid w:val="00C758DE"/>
    <w:rsid w:val="00C851C1"/>
    <w:rsid w:val="00C86DEB"/>
    <w:rsid w:val="00C9320E"/>
    <w:rsid w:val="00C94474"/>
    <w:rsid w:val="00C94FFC"/>
    <w:rsid w:val="00C95C04"/>
    <w:rsid w:val="00CA04EC"/>
    <w:rsid w:val="00CA3489"/>
    <w:rsid w:val="00CA3873"/>
    <w:rsid w:val="00CA63F6"/>
    <w:rsid w:val="00CA6A1B"/>
    <w:rsid w:val="00CB57FF"/>
    <w:rsid w:val="00CB6259"/>
    <w:rsid w:val="00CB76B3"/>
    <w:rsid w:val="00CC0EDA"/>
    <w:rsid w:val="00CC1408"/>
    <w:rsid w:val="00CC18A9"/>
    <w:rsid w:val="00CC2BB4"/>
    <w:rsid w:val="00CC2EA4"/>
    <w:rsid w:val="00CC304B"/>
    <w:rsid w:val="00CC49CA"/>
    <w:rsid w:val="00CC5F00"/>
    <w:rsid w:val="00CD470E"/>
    <w:rsid w:val="00CD50BC"/>
    <w:rsid w:val="00CD72F2"/>
    <w:rsid w:val="00CE03D6"/>
    <w:rsid w:val="00CE6D44"/>
    <w:rsid w:val="00CF02AF"/>
    <w:rsid w:val="00CF0332"/>
    <w:rsid w:val="00CF0367"/>
    <w:rsid w:val="00CF158A"/>
    <w:rsid w:val="00CF2F52"/>
    <w:rsid w:val="00CF3287"/>
    <w:rsid w:val="00D02161"/>
    <w:rsid w:val="00D13D5D"/>
    <w:rsid w:val="00D15FAF"/>
    <w:rsid w:val="00D21F87"/>
    <w:rsid w:val="00D26309"/>
    <w:rsid w:val="00D26787"/>
    <w:rsid w:val="00D26B3D"/>
    <w:rsid w:val="00D27ABC"/>
    <w:rsid w:val="00D3006F"/>
    <w:rsid w:val="00D315A6"/>
    <w:rsid w:val="00D32F0D"/>
    <w:rsid w:val="00D35128"/>
    <w:rsid w:val="00D3754C"/>
    <w:rsid w:val="00D41619"/>
    <w:rsid w:val="00D42256"/>
    <w:rsid w:val="00D431C3"/>
    <w:rsid w:val="00D43270"/>
    <w:rsid w:val="00D43AC2"/>
    <w:rsid w:val="00D44884"/>
    <w:rsid w:val="00D45074"/>
    <w:rsid w:val="00D452CD"/>
    <w:rsid w:val="00D46614"/>
    <w:rsid w:val="00D55DBD"/>
    <w:rsid w:val="00D56369"/>
    <w:rsid w:val="00D5786D"/>
    <w:rsid w:val="00D57945"/>
    <w:rsid w:val="00D624BF"/>
    <w:rsid w:val="00D6302C"/>
    <w:rsid w:val="00D64EE4"/>
    <w:rsid w:val="00D65548"/>
    <w:rsid w:val="00D72DE4"/>
    <w:rsid w:val="00D72DF1"/>
    <w:rsid w:val="00D72DFA"/>
    <w:rsid w:val="00D751BF"/>
    <w:rsid w:val="00D755F8"/>
    <w:rsid w:val="00D769B8"/>
    <w:rsid w:val="00D80172"/>
    <w:rsid w:val="00D84C4C"/>
    <w:rsid w:val="00D85353"/>
    <w:rsid w:val="00D86BDF"/>
    <w:rsid w:val="00D90948"/>
    <w:rsid w:val="00D921E0"/>
    <w:rsid w:val="00D92608"/>
    <w:rsid w:val="00D92D8E"/>
    <w:rsid w:val="00D9419F"/>
    <w:rsid w:val="00DA14FE"/>
    <w:rsid w:val="00DA331B"/>
    <w:rsid w:val="00DA3506"/>
    <w:rsid w:val="00DA3758"/>
    <w:rsid w:val="00DB30B9"/>
    <w:rsid w:val="00DB33F2"/>
    <w:rsid w:val="00DB4857"/>
    <w:rsid w:val="00DB6B16"/>
    <w:rsid w:val="00DB7929"/>
    <w:rsid w:val="00DC02C8"/>
    <w:rsid w:val="00DC3169"/>
    <w:rsid w:val="00DC5764"/>
    <w:rsid w:val="00DC7002"/>
    <w:rsid w:val="00DD1757"/>
    <w:rsid w:val="00DD382D"/>
    <w:rsid w:val="00DD398E"/>
    <w:rsid w:val="00DD4664"/>
    <w:rsid w:val="00DD65AF"/>
    <w:rsid w:val="00DD6A83"/>
    <w:rsid w:val="00DD71EC"/>
    <w:rsid w:val="00DE3ED7"/>
    <w:rsid w:val="00DE469A"/>
    <w:rsid w:val="00DE5DE7"/>
    <w:rsid w:val="00DF127D"/>
    <w:rsid w:val="00DF3DF9"/>
    <w:rsid w:val="00DF58AC"/>
    <w:rsid w:val="00DF59EF"/>
    <w:rsid w:val="00DF6CBE"/>
    <w:rsid w:val="00DF7A36"/>
    <w:rsid w:val="00DF7E8C"/>
    <w:rsid w:val="00E00317"/>
    <w:rsid w:val="00E010E1"/>
    <w:rsid w:val="00E0408F"/>
    <w:rsid w:val="00E047A4"/>
    <w:rsid w:val="00E07B60"/>
    <w:rsid w:val="00E1047A"/>
    <w:rsid w:val="00E129D4"/>
    <w:rsid w:val="00E15A87"/>
    <w:rsid w:val="00E1701B"/>
    <w:rsid w:val="00E21815"/>
    <w:rsid w:val="00E23E22"/>
    <w:rsid w:val="00E24907"/>
    <w:rsid w:val="00E27104"/>
    <w:rsid w:val="00E30641"/>
    <w:rsid w:val="00E32065"/>
    <w:rsid w:val="00E320C7"/>
    <w:rsid w:val="00E32FAB"/>
    <w:rsid w:val="00E37A13"/>
    <w:rsid w:val="00E4037F"/>
    <w:rsid w:val="00E479BF"/>
    <w:rsid w:val="00E5203B"/>
    <w:rsid w:val="00E53385"/>
    <w:rsid w:val="00E574FD"/>
    <w:rsid w:val="00E635A6"/>
    <w:rsid w:val="00E64AA9"/>
    <w:rsid w:val="00E64FA3"/>
    <w:rsid w:val="00E671D3"/>
    <w:rsid w:val="00E67F5A"/>
    <w:rsid w:val="00E70A05"/>
    <w:rsid w:val="00E71FE0"/>
    <w:rsid w:val="00E724DF"/>
    <w:rsid w:val="00E72799"/>
    <w:rsid w:val="00E73EEA"/>
    <w:rsid w:val="00E74844"/>
    <w:rsid w:val="00E75934"/>
    <w:rsid w:val="00E75D77"/>
    <w:rsid w:val="00E771D8"/>
    <w:rsid w:val="00E80CF0"/>
    <w:rsid w:val="00E854C0"/>
    <w:rsid w:val="00E85D79"/>
    <w:rsid w:val="00E8671C"/>
    <w:rsid w:val="00E87FFB"/>
    <w:rsid w:val="00E91E1F"/>
    <w:rsid w:val="00E92838"/>
    <w:rsid w:val="00E93AA4"/>
    <w:rsid w:val="00E9458C"/>
    <w:rsid w:val="00E94CE4"/>
    <w:rsid w:val="00E972F8"/>
    <w:rsid w:val="00EA17C9"/>
    <w:rsid w:val="00EA3C35"/>
    <w:rsid w:val="00EA5FA9"/>
    <w:rsid w:val="00EB001D"/>
    <w:rsid w:val="00EB2740"/>
    <w:rsid w:val="00EB7BFD"/>
    <w:rsid w:val="00EC0B0A"/>
    <w:rsid w:val="00EC1916"/>
    <w:rsid w:val="00EC72A8"/>
    <w:rsid w:val="00ED0954"/>
    <w:rsid w:val="00ED34B3"/>
    <w:rsid w:val="00ED34F5"/>
    <w:rsid w:val="00ED418E"/>
    <w:rsid w:val="00ED7FB2"/>
    <w:rsid w:val="00EE45B4"/>
    <w:rsid w:val="00EF37D2"/>
    <w:rsid w:val="00EF6639"/>
    <w:rsid w:val="00F010CB"/>
    <w:rsid w:val="00F04098"/>
    <w:rsid w:val="00F05701"/>
    <w:rsid w:val="00F07FB1"/>
    <w:rsid w:val="00F11A41"/>
    <w:rsid w:val="00F11CC6"/>
    <w:rsid w:val="00F14FD8"/>
    <w:rsid w:val="00F213E9"/>
    <w:rsid w:val="00F24360"/>
    <w:rsid w:val="00F277EA"/>
    <w:rsid w:val="00F30974"/>
    <w:rsid w:val="00F319FB"/>
    <w:rsid w:val="00F337FF"/>
    <w:rsid w:val="00F35C9E"/>
    <w:rsid w:val="00F4050E"/>
    <w:rsid w:val="00F4135B"/>
    <w:rsid w:val="00F41B4D"/>
    <w:rsid w:val="00F445A5"/>
    <w:rsid w:val="00F46FD6"/>
    <w:rsid w:val="00F505A3"/>
    <w:rsid w:val="00F51190"/>
    <w:rsid w:val="00F51930"/>
    <w:rsid w:val="00F536C4"/>
    <w:rsid w:val="00F56CDA"/>
    <w:rsid w:val="00F63CE9"/>
    <w:rsid w:val="00F65A64"/>
    <w:rsid w:val="00F6671C"/>
    <w:rsid w:val="00F70200"/>
    <w:rsid w:val="00F72581"/>
    <w:rsid w:val="00F729A0"/>
    <w:rsid w:val="00F81BE8"/>
    <w:rsid w:val="00F8264C"/>
    <w:rsid w:val="00F875C6"/>
    <w:rsid w:val="00F9078F"/>
    <w:rsid w:val="00F949EB"/>
    <w:rsid w:val="00F94EB3"/>
    <w:rsid w:val="00F95A86"/>
    <w:rsid w:val="00F97441"/>
    <w:rsid w:val="00F97583"/>
    <w:rsid w:val="00FA0830"/>
    <w:rsid w:val="00FA1F7D"/>
    <w:rsid w:val="00FA33F0"/>
    <w:rsid w:val="00FA3A9D"/>
    <w:rsid w:val="00FB3913"/>
    <w:rsid w:val="00FB484A"/>
    <w:rsid w:val="00FC0653"/>
    <w:rsid w:val="00FC1495"/>
    <w:rsid w:val="00FC3E92"/>
    <w:rsid w:val="00FC5C1F"/>
    <w:rsid w:val="00FC6309"/>
    <w:rsid w:val="00FD105F"/>
    <w:rsid w:val="00FD2AF8"/>
    <w:rsid w:val="00FD30D1"/>
    <w:rsid w:val="00FD39DC"/>
    <w:rsid w:val="00FD3C33"/>
    <w:rsid w:val="00FD5294"/>
    <w:rsid w:val="00FD61AB"/>
    <w:rsid w:val="00FE05A0"/>
    <w:rsid w:val="00FE0838"/>
    <w:rsid w:val="00FE167A"/>
    <w:rsid w:val="00FE18CD"/>
    <w:rsid w:val="00FE286F"/>
    <w:rsid w:val="00FE3D67"/>
    <w:rsid w:val="00FE44A8"/>
    <w:rsid w:val="00FE4BC0"/>
    <w:rsid w:val="00FE5FA9"/>
    <w:rsid w:val="00FE7B9B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F468DA-B50F-47AC-90CF-900B92AE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BC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932931"/>
    <w:pPr>
      <w:keepNext/>
      <w:outlineLvl w:val="0"/>
    </w:pPr>
    <w:rPr>
      <w:b/>
      <w:szCs w:val="28"/>
    </w:rPr>
  </w:style>
  <w:style w:type="paragraph" w:styleId="Heading2">
    <w:name w:val="heading 2"/>
    <w:basedOn w:val="Normal"/>
    <w:next w:val="Normal"/>
    <w:qFormat/>
    <w:rsid w:val="00932931"/>
    <w:pPr>
      <w:keepNext/>
      <w:jc w:val="center"/>
      <w:outlineLvl w:val="1"/>
    </w:pPr>
    <w:rPr>
      <w:bCs/>
      <w:szCs w:val="28"/>
    </w:rPr>
  </w:style>
  <w:style w:type="paragraph" w:styleId="Heading3">
    <w:name w:val="heading 3"/>
    <w:basedOn w:val="Normal"/>
    <w:next w:val="Normal"/>
    <w:qFormat/>
    <w:rsid w:val="00932931"/>
    <w:pPr>
      <w:keepNext/>
      <w:outlineLvl w:val="2"/>
    </w:pPr>
    <w:rPr>
      <w:bCs/>
      <w:szCs w:val="28"/>
    </w:rPr>
  </w:style>
  <w:style w:type="paragraph" w:styleId="Heading4">
    <w:name w:val="heading 4"/>
    <w:basedOn w:val="Normal"/>
    <w:next w:val="Normal"/>
    <w:qFormat/>
    <w:rsid w:val="00932931"/>
    <w:pPr>
      <w:keepNext/>
      <w:jc w:val="center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932931"/>
    <w:pPr>
      <w:keepNext/>
      <w:outlineLvl w:val="4"/>
    </w:pPr>
    <w:rPr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932931"/>
    <w:pPr>
      <w:keepNext/>
      <w:jc w:val="center"/>
      <w:outlineLvl w:val="5"/>
    </w:pPr>
    <w:rPr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32931"/>
    <w:pPr>
      <w:keepNext/>
      <w:outlineLvl w:val="6"/>
    </w:pPr>
    <w:rPr>
      <w:bCs/>
      <w:szCs w:val="28"/>
    </w:rPr>
  </w:style>
  <w:style w:type="paragraph" w:styleId="Heading8">
    <w:name w:val="heading 8"/>
    <w:basedOn w:val="Normal"/>
    <w:next w:val="Normal"/>
    <w:qFormat/>
    <w:rsid w:val="00932931"/>
    <w:pPr>
      <w:keepNext/>
      <w:outlineLvl w:val="7"/>
    </w:pPr>
    <w:rPr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932931"/>
    <w:pPr>
      <w:keepNext/>
      <w:outlineLvl w:val="8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2931"/>
    <w:pPr>
      <w:jc w:val="lowKashida"/>
    </w:pPr>
    <w:rPr>
      <w:noProof/>
    </w:rPr>
  </w:style>
  <w:style w:type="table" w:styleId="TableGrid">
    <w:name w:val="Table Grid"/>
    <w:basedOn w:val="TableNormal"/>
    <w:uiPriority w:val="59"/>
    <w:rsid w:val="00E520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9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6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51C1"/>
    <w:rPr>
      <w:color w:val="0000FF"/>
      <w:u w:val="single"/>
    </w:rPr>
  </w:style>
  <w:style w:type="paragraph" w:styleId="BodyText2">
    <w:name w:val="Body Text 2"/>
    <w:basedOn w:val="Normal"/>
    <w:link w:val="BodyText2Char"/>
    <w:rsid w:val="00DD6A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5E63"/>
    <w:rPr>
      <w:rFonts w:cs="Traditional Arabic"/>
    </w:rPr>
  </w:style>
  <w:style w:type="character" w:customStyle="1" w:styleId="FooterChar">
    <w:name w:val="Footer Char"/>
    <w:basedOn w:val="DefaultParagraphFont"/>
    <w:link w:val="Footer"/>
    <w:uiPriority w:val="99"/>
    <w:rsid w:val="00CA63F6"/>
    <w:rPr>
      <w:rFonts w:cs="Traditional Arabic"/>
    </w:rPr>
  </w:style>
  <w:style w:type="character" w:styleId="Strong">
    <w:name w:val="Strong"/>
    <w:basedOn w:val="DefaultParagraphFont"/>
    <w:uiPriority w:val="22"/>
    <w:qFormat/>
    <w:rsid w:val="00284ED3"/>
    <w:rPr>
      <w:b/>
      <w:bCs/>
    </w:rPr>
  </w:style>
  <w:style w:type="character" w:customStyle="1" w:styleId="hps">
    <w:name w:val="hps"/>
    <w:basedOn w:val="DefaultParagraphFont"/>
    <w:rsid w:val="004202DC"/>
  </w:style>
  <w:style w:type="character" w:customStyle="1" w:styleId="HeaderChar">
    <w:name w:val="Header Char"/>
    <w:basedOn w:val="DefaultParagraphFont"/>
    <w:link w:val="Header"/>
    <w:uiPriority w:val="99"/>
    <w:rsid w:val="00784D97"/>
    <w:rPr>
      <w:rFonts w:cs="Traditional Arabic"/>
    </w:rPr>
  </w:style>
  <w:style w:type="paragraph" w:styleId="NormalWeb">
    <w:name w:val="Normal (Web)"/>
    <w:basedOn w:val="Normal"/>
    <w:uiPriority w:val="99"/>
    <w:unhideWhenUsed/>
    <w:rsid w:val="00A31D8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9A2"/>
    <w:pPr>
      <w:ind w:left="720"/>
      <w:contextualSpacing/>
    </w:pPr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09A2"/>
    <w:rPr>
      <w:rFonts w:cs="Traditional Arabic"/>
      <w:b/>
      <w:szCs w:val="28"/>
    </w:rPr>
  </w:style>
  <w:style w:type="character" w:customStyle="1" w:styleId="Heading5Char">
    <w:name w:val="Heading 5 Char"/>
    <w:basedOn w:val="DefaultParagraphFont"/>
    <w:link w:val="Heading5"/>
    <w:rsid w:val="00A95526"/>
    <w:rPr>
      <w:rFonts w:cs="Traditional Arabic"/>
      <w:bCs/>
      <w:szCs w:val="28"/>
    </w:rPr>
  </w:style>
  <w:style w:type="character" w:customStyle="1" w:styleId="Heading6Char">
    <w:name w:val="Heading 6 Char"/>
    <w:basedOn w:val="DefaultParagraphFont"/>
    <w:link w:val="Heading6"/>
    <w:rsid w:val="00A95526"/>
    <w:rPr>
      <w:rFonts w:cs="Traditional Arabic"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A95526"/>
    <w:rPr>
      <w:rFonts w:cs="Traditional Arabic"/>
      <w:bCs/>
      <w:szCs w:val="28"/>
    </w:rPr>
  </w:style>
  <w:style w:type="character" w:customStyle="1" w:styleId="Heading9Char">
    <w:name w:val="Heading 9 Char"/>
    <w:basedOn w:val="DefaultParagraphFont"/>
    <w:link w:val="Heading9"/>
    <w:rsid w:val="00A95526"/>
    <w:rPr>
      <w:rFonts w:cs="Traditional Arabic"/>
      <w:bCs/>
      <w:szCs w:val="28"/>
    </w:rPr>
  </w:style>
  <w:style w:type="paragraph" w:customStyle="1" w:styleId="Default">
    <w:name w:val="Default"/>
    <w:rsid w:val="00FE28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1153-EEA0-4301-BCBF-CB241400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Graduates Union</vt:lpstr>
      <vt:lpstr>University Graduates Union</vt:lpstr>
    </vt:vector>
  </TitlesOfParts>
  <Company/>
  <LinksUpToDate>false</LinksUpToDate>
  <CharactersWithSpaces>3869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mailto:riyad@ppu.edu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Graduates Union</dc:title>
  <dc:creator>رياض</dc:creator>
  <cp:lastModifiedBy>HP</cp:lastModifiedBy>
  <cp:revision>9</cp:revision>
  <cp:lastPrinted>2021-02-02T10:13:00Z</cp:lastPrinted>
  <dcterms:created xsi:type="dcterms:W3CDTF">2021-02-04T11:39:00Z</dcterms:created>
  <dcterms:modified xsi:type="dcterms:W3CDTF">2021-02-07T07:54:00Z</dcterms:modified>
</cp:coreProperties>
</file>